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49"/>
        <w:tblW w:w="55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9"/>
        <w:gridCol w:w="3095"/>
        <w:gridCol w:w="3698"/>
      </w:tblGrid>
      <w:tr w:rsidR="007C09FB" w:rsidRPr="00BA6EF6" w:rsidTr="00594C0F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:rsidR="007C09FB" w:rsidRDefault="007C09FB" w:rsidP="00594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Musique </w:t>
            </w:r>
          </w:p>
          <w:p w:rsidR="007C09FB" w:rsidRDefault="007C09FB" w:rsidP="00594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Ensemble 1</w:t>
            </w:r>
            <w:r>
              <w:rPr>
                <w:sz w:val="28"/>
                <w:szCs w:val="28"/>
                <w:vertAlign w:val="superscript"/>
              </w:rPr>
              <w:t>re</w:t>
            </w:r>
            <w:r>
              <w:rPr>
                <w:sz w:val="28"/>
                <w:szCs w:val="28"/>
              </w:rPr>
              <w:t xml:space="preserve"> secondaire : cordes </w:t>
            </w:r>
          </w:p>
          <w:p w:rsidR="007C09FB" w:rsidRPr="00BB5C96" w:rsidRDefault="007C09FB" w:rsidP="00594C0F">
            <w:pPr>
              <w:spacing w:after="0" w:line="240" w:lineRule="auto"/>
              <w:jc w:val="center"/>
              <w:rPr>
                <w:color w:val="FFFF00"/>
                <w:sz w:val="28"/>
                <w:szCs w:val="28"/>
              </w:rPr>
            </w:pPr>
            <w:r w:rsidRPr="0024543A">
              <w:rPr>
                <w:color w:val="FFFFFF"/>
                <w:sz w:val="28"/>
                <w:szCs w:val="28"/>
              </w:rPr>
              <w:t>Enseignant</w:t>
            </w:r>
            <w:r>
              <w:rPr>
                <w:color w:val="FFFFFF"/>
                <w:sz w:val="28"/>
                <w:szCs w:val="28"/>
              </w:rPr>
              <w:t>e</w:t>
            </w:r>
            <w:r w:rsidRPr="0024543A">
              <w:rPr>
                <w:color w:val="FFFFFF"/>
                <w:sz w:val="28"/>
                <w:szCs w:val="28"/>
              </w:rPr>
              <w:t xml:space="preserve"> : </w:t>
            </w:r>
            <w:r>
              <w:rPr>
                <w:color w:val="FFFFFF"/>
                <w:sz w:val="28"/>
                <w:szCs w:val="28"/>
              </w:rPr>
              <w:t>Jocelyne Leduc</w:t>
            </w:r>
          </w:p>
        </w:tc>
      </w:tr>
      <w:tr w:rsidR="007C09FB" w:rsidRPr="00BA6EF6" w:rsidTr="00594C0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9FB" w:rsidRPr="00BB5C96" w:rsidRDefault="007C09FB" w:rsidP="00594C0F">
            <w:pPr>
              <w:spacing w:after="0" w:line="240" w:lineRule="auto"/>
              <w:rPr>
                <w:sz w:val="16"/>
                <w:szCs w:val="16"/>
              </w:rPr>
            </w:pPr>
          </w:p>
          <w:p w:rsidR="007C09FB" w:rsidRPr="00BB5C96" w:rsidRDefault="007C09FB" w:rsidP="00594C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09FB" w:rsidRPr="00BA6EF6" w:rsidTr="00594C0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/>
          </w:tcPr>
          <w:p w:rsidR="007C09FB" w:rsidRPr="00BB5C96" w:rsidRDefault="007C09FB" w:rsidP="00594C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Connaissances abordées durant l’année (maîtrise)</w:t>
            </w:r>
          </w:p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5C96">
              <w:rPr>
                <w:sz w:val="20"/>
                <w:szCs w:val="20"/>
              </w:rPr>
              <w:t>Tout au long de l’année, l’élève élargit son champ de connaissances en musique</w:t>
            </w:r>
            <w:r>
              <w:rPr>
                <w:sz w:val="20"/>
                <w:szCs w:val="20"/>
              </w:rPr>
              <w:t>.</w:t>
            </w:r>
          </w:p>
        </w:tc>
      </w:tr>
      <w:tr w:rsidR="007C09FB" w:rsidRPr="00BA6EF6" w:rsidTr="00594C0F">
        <w:tc>
          <w:tcPr>
            <w:tcW w:w="1677" w:type="pct"/>
          </w:tcPr>
          <w:p w:rsidR="007C09FB" w:rsidRPr="00BB5C96" w:rsidRDefault="007C09FB" w:rsidP="00594C0F">
            <w:pPr>
              <w:spacing w:after="0" w:line="240" w:lineRule="auto"/>
              <w:jc w:val="center"/>
            </w:pPr>
            <w:r w:rsidRPr="00BB5C96">
              <w:t>Étape 1</w:t>
            </w:r>
          </w:p>
        </w:tc>
        <w:tc>
          <w:tcPr>
            <w:tcW w:w="1514" w:type="pct"/>
          </w:tcPr>
          <w:p w:rsidR="007C09FB" w:rsidRPr="00BB5C96" w:rsidRDefault="007C09FB" w:rsidP="00594C0F">
            <w:pPr>
              <w:spacing w:after="0" w:line="240" w:lineRule="auto"/>
              <w:jc w:val="center"/>
            </w:pPr>
            <w:r w:rsidRPr="00BB5C96">
              <w:t>Étape 2</w:t>
            </w:r>
          </w:p>
        </w:tc>
        <w:tc>
          <w:tcPr>
            <w:tcW w:w="1808" w:type="pct"/>
          </w:tcPr>
          <w:p w:rsidR="007C09FB" w:rsidRPr="00BB5C96" w:rsidRDefault="007C09FB" w:rsidP="00594C0F">
            <w:pPr>
              <w:spacing w:after="0" w:line="240" w:lineRule="auto"/>
              <w:jc w:val="center"/>
            </w:pPr>
            <w:r w:rsidRPr="00BB5C96">
              <w:t>Étape 3</w:t>
            </w:r>
          </w:p>
        </w:tc>
      </w:tr>
      <w:tr w:rsidR="007C09FB" w:rsidRPr="00F43DBC" w:rsidTr="00594C0F">
        <w:tc>
          <w:tcPr>
            <w:tcW w:w="1677" w:type="pct"/>
            <w:shd w:val="clear" w:color="auto" w:fill="auto"/>
          </w:tcPr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Règles relatives à la musique d’ensemble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Procédés de composition appliqués à la musique d’ensemble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Moyens sonores, techniques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Média, outils, techniques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Répertoire musical et repères culturels pour l’appréciation</w:t>
            </w: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Règles relatives à la musique d’ensemble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Procédés de composition appliqués à la musique d’ensemble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Moyens sonores, techniques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Média, outils, techniques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Répertoire musical et repères culturels pour l’appréciation</w:t>
            </w: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8" w:type="pct"/>
            <w:shd w:val="clear" w:color="auto" w:fill="auto"/>
          </w:tcPr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Règles relatives à la musique d’ensemble</w:t>
            </w:r>
          </w:p>
          <w:p w:rsidR="007C09FB" w:rsidRDefault="007C09FB" w:rsidP="00594C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Procédés de composition appliqués à la musique d’ensemble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Moyens sonores, techniques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Média, outils, techniques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F43DBC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Répertoire musical et repères culturels pour l’appréciation</w:t>
            </w:r>
          </w:p>
          <w:p w:rsidR="007C09FB" w:rsidRPr="00F43DBC" w:rsidRDefault="007C09FB" w:rsidP="00594C0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C09FB" w:rsidRDefault="007C09FB" w:rsidP="007C09FB">
      <w:pPr>
        <w:tabs>
          <w:tab w:val="left" w:pos="3620"/>
        </w:tabs>
      </w:pPr>
      <w:r>
        <w:tab/>
      </w:r>
    </w:p>
    <w:p w:rsidR="007C09FB" w:rsidRPr="00BA6EF6" w:rsidRDefault="007C09FB" w:rsidP="007C09FB"/>
    <w:tbl>
      <w:tblPr>
        <w:tblW w:w="557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536"/>
      </w:tblGrid>
      <w:tr w:rsidR="007C09FB" w:rsidRPr="00BA6EF6" w:rsidTr="007C09FB">
        <w:tc>
          <w:tcPr>
            <w:tcW w:w="1847" w:type="pct"/>
            <w:tcBorders>
              <w:right w:val="single" w:sz="24" w:space="0" w:color="auto"/>
            </w:tcBorders>
            <w:shd w:val="clear" w:color="auto" w:fill="BFBFBF"/>
          </w:tcPr>
          <w:p w:rsidR="007C09FB" w:rsidRDefault="007C09FB" w:rsidP="00594C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 xml:space="preserve">Matériel pédagogique </w:t>
            </w:r>
          </w:p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(volumes, notes, cahiers d’exercices, etc.)</w:t>
            </w:r>
          </w:p>
        </w:tc>
        <w:tc>
          <w:tcPr>
            <w:tcW w:w="3153" w:type="pct"/>
            <w:tcBorders>
              <w:left w:val="single" w:sz="24" w:space="0" w:color="auto"/>
            </w:tcBorders>
            <w:shd w:val="clear" w:color="auto" w:fill="BFBFBF"/>
          </w:tcPr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Organisation, approche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BB5C96">
              <w:rPr>
                <w:b/>
                <w:bCs/>
                <w:sz w:val="24"/>
                <w:szCs w:val="24"/>
              </w:rPr>
              <w:t xml:space="preserve"> pédagogiques et exigences particulières</w:t>
            </w:r>
          </w:p>
        </w:tc>
      </w:tr>
      <w:tr w:rsidR="007C09FB" w:rsidRPr="00BA6EF6" w:rsidTr="007C09FB">
        <w:tc>
          <w:tcPr>
            <w:tcW w:w="1847" w:type="pct"/>
            <w:tcBorders>
              <w:right w:val="single" w:sz="24" w:space="0" w:color="auto"/>
            </w:tcBorders>
          </w:tcPr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Cahier d’exercices techniques : méthode </w:t>
            </w:r>
            <w:r w:rsidRPr="00C539CC">
              <w:rPr>
                <w:i/>
                <w:sz w:val="18"/>
                <w:szCs w:val="18"/>
              </w:rPr>
              <w:t>Strictly Strings</w:t>
            </w:r>
            <w:r>
              <w:rPr>
                <w:sz w:val="18"/>
                <w:szCs w:val="18"/>
              </w:rPr>
              <w:t xml:space="preserve"> vol. 1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Cahier de gammes : Samuel Applebaum, vol. 1</w:t>
            </w:r>
          </w:p>
          <w:p w:rsidR="007C09FB" w:rsidRPr="00BB5C96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Cahier de répertoire pour travail individuel : Suzuki vol. 1, vol. 2</w:t>
            </w:r>
          </w:p>
          <w:p w:rsidR="007C09FB" w:rsidRDefault="007C09FB" w:rsidP="00594C0F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Partitions très faciles à faciles (1</w:t>
            </w:r>
            <w:r w:rsidRPr="0018576A">
              <w:rPr>
                <w:sz w:val="18"/>
                <w:szCs w:val="18"/>
                <w:vertAlign w:val="superscript"/>
              </w:rPr>
              <w:t>re</w:t>
            </w:r>
            <w:r>
              <w:rPr>
                <w:sz w:val="18"/>
                <w:szCs w:val="18"/>
              </w:rPr>
              <w:t xml:space="preserve"> position) tirées de quatuor à cordes, trios et pièces d’ensemble  avec répertoire  progressif et varié </w:t>
            </w:r>
          </w:p>
          <w:p w:rsidR="007C09FB" w:rsidRDefault="007C09FB" w:rsidP="00594C0F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(différents styles et époques)</w:t>
            </w:r>
          </w:p>
          <w:p w:rsidR="007C09FB" w:rsidRDefault="007C09FB" w:rsidP="00594C0F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Pièces d’orchestre à cordes I-II</w:t>
            </w:r>
          </w:p>
          <w:p w:rsidR="007C09FB" w:rsidRDefault="007C09FB" w:rsidP="00594C0F">
            <w:pPr>
              <w:spacing w:after="0" w:line="240" w:lineRule="auto"/>
              <w:ind w:left="142" w:hanging="142"/>
              <w:rPr>
                <w:sz w:val="18"/>
                <w:szCs w:val="18"/>
              </w:rPr>
            </w:pPr>
          </w:p>
          <w:p w:rsidR="007C09FB" w:rsidRPr="00BB5C96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Métronome-accordeur-cahier de notes</w:t>
            </w:r>
          </w:p>
        </w:tc>
        <w:tc>
          <w:tcPr>
            <w:tcW w:w="3153" w:type="pct"/>
            <w:tcBorders>
              <w:left w:val="single" w:sz="24" w:space="0" w:color="auto"/>
            </w:tcBorders>
          </w:tcPr>
          <w:p w:rsidR="007C09FB" w:rsidRPr="0094544B" w:rsidRDefault="007C09FB" w:rsidP="00594C0F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Organisation</w:t>
            </w:r>
          </w:p>
          <w:p w:rsidR="007C09FB" w:rsidRDefault="007C09FB" w:rsidP="00594C0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Périodes divisées en cours individuels et en cours d’ensemble</w:t>
            </w:r>
          </w:p>
          <w:p w:rsidR="007C09FB" w:rsidRDefault="007C09FB" w:rsidP="00594C0F">
            <w:pPr>
              <w:spacing w:after="0" w:line="100" w:lineRule="atLeast"/>
              <w:rPr>
                <w:sz w:val="18"/>
                <w:szCs w:val="18"/>
              </w:rPr>
            </w:pPr>
          </w:p>
          <w:p w:rsidR="007C09FB" w:rsidRPr="00FA6D1C" w:rsidRDefault="007C09FB" w:rsidP="00594C0F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Approches pédagogiques</w:t>
            </w:r>
          </w:p>
          <w:p w:rsidR="007C09FB" w:rsidRPr="00FA6D1C" w:rsidRDefault="007C09FB" w:rsidP="00594C0F">
            <w:pPr>
              <w:spacing w:after="0" w:line="240" w:lineRule="auto"/>
              <w:rPr>
                <w:sz w:val="18"/>
                <w:szCs w:val="16"/>
              </w:rPr>
            </w:pPr>
            <w:r w:rsidRPr="00FA6D1C">
              <w:rPr>
                <w:sz w:val="18"/>
                <w:szCs w:val="16"/>
              </w:rPr>
              <w:t>Objectifs individuels de progression</w:t>
            </w:r>
            <w:r>
              <w:rPr>
                <w:sz w:val="18"/>
                <w:szCs w:val="16"/>
              </w:rPr>
              <w:t xml:space="preserve"> dans les pièces selon l’élève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Pr="00700CC9" w:rsidRDefault="007C09FB" w:rsidP="00594C0F">
            <w:pPr>
              <w:spacing w:after="0" w:line="10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Exigences particulières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Surveiller sa posture en tout temps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Développer l’écoute : apprendre à s’accorder, être soucieux de la sonorité, de la justesse (individuel-équipe-ensemble)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Intégrer le rythme : travailler avec le métronome 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Développer une méthode efficace de pratique : organiser son temps de pratique selon les objectifs fixés à chaque étape par l’enseignante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Apprendre à résoudre des problèmes : auto-évaluation (grille fournie par l’enseignante)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Travailler dans le calme, le respect et l’entre aide avec ses pairs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Apprendre à se préparer en vue de concerts et de concours de musique</w:t>
            </w:r>
          </w:p>
          <w:p w:rsidR="007C09FB" w:rsidRDefault="007C09FB" w:rsidP="00594C0F">
            <w:pPr>
              <w:spacing w:after="0" w:line="240" w:lineRule="auto"/>
              <w:ind w:left="24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Communiquer, écrire les travaux d’appréciation dans un bon français </w:t>
            </w:r>
          </w:p>
          <w:p w:rsidR="007C09FB" w:rsidRPr="00BB5C96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C09FB" w:rsidRPr="00BA6EF6" w:rsidTr="007C09FB">
        <w:tc>
          <w:tcPr>
            <w:tcW w:w="1847" w:type="pct"/>
            <w:tcBorders>
              <w:right w:val="single" w:sz="24" w:space="0" w:color="auto"/>
            </w:tcBorders>
            <w:shd w:val="clear" w:color="auto" w:fill="BFBFBF"/>
          </w:tcPr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Devoirs et leçons</w:t>
            </w:r>
          </w:p>
        </w:tc>
        <w:tc>
          <w:tcPr>
            <w:tcW w:w="3153" w:type="pct"/>
            <w:tcBorders>
              <w:left w:val="single" w:sz="24" w:space="0" w:color="auto"/>
            </w:tcBorders>
            <w:shd w:val="clear" w:color="auto" w:fill="BFBFBF"/>
          </w:tcPr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96">
              <w:rPr>
                <w:b/>
                <w:bCs/>
                <w:sz w:val="24"/>
                <w:szCs w:val="24"/>
              </w:rPr>
              <w:t>Récupération et enrichissement</w:t>
            </w:r>
          </w:p>
        </w:tc>
      </w:tr>
      <w:tr w:rsidR="007C09FB" w:rsidRPr="00BA6EF6" w:rsidTr="007C09FB">
        <w:trPr>
          <w:trHeight w:val="1312"/>
        </w:trPr>
        <w:tc>
          <w:tcPr>
            <w:tcW w:w="1847" w:type="pct"/>
            <w:tcBorders>
              <w:right w:val="single" w:sz="24" w:space="0" w:color="auto"/>
            </w:tcBorders>
          </w:tcPr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Gammes et arpèges adaptés au niveau de l’élève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Exercices appropriés aux problèmes techniques de l’élève</w:t>
            </w:r>
          </w:p>
          <w:p w:rsidR="007C09FB" w:rsidRPr="00934727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Objectifs de progression dans les pièces, fixés à chaque semaine et consignés dans le cahier maison.</w:t>
            </w:r>
          </w:p>
          <w:p w:rsidR="007C09FB" w:rsidRPr="00934727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3" w:type="pct"/>
            <w:tcBorders>
              <w:left w:val="single" w:sz="24" w:space="0" w:color="auto"/>
            </w:tcBorders>
          </w:tcPr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ED237C">
              <w:rPr>
                <w:i/>
                <w:sz w:val="18"/>
                <w:szCs w:val="18"/>
              </w:rPr>
              <w:t>Récupération</w:t>
            </w:r>
            <w:r>
              <w:rPr>
                <w:sz w:val="18"/>
                <w:szCs w:val="18"/>
              </w:rPr>
              <w:t> :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L’enseignante donne des exercices spécifiques à l’élève pour aider à corriger ses défauts techniques.  Un élève peut être jumelé avec un élève plus avancé : parrainage</w:t>
            </w: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8"/>
                <w:szCs w:val="18"/>
              </w:rPr>
            </w:pPr>
            <w:r w:rsidRPr="00ED237C">
              <w:rPr>
                <w:i/>
                <w:sz w:val="18"/>
                <w:szCs w:val="18"/>
              </w:rPr>
              <w:t>Enrichissement </w:t>
            </w:r>
            <w:r>
              <w:rPr>
                <w:sz w:val="18"/>
                <w:szCs w:val="18"/>
              </w:rPr>
              <w:t>:</w:t>
            </w:r>
          </w:p>
          <w:p w:rsidR="007C09FB" w:rsidRPr="00934727" w:rsidRDefault="007C09FB" w:rsidP="007C09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L’enseignante donne des défis aux élèves plus avancés : répertoire plus exigeant, concours internes et ou externes, groupe de musique de chambre regroupant des élèves de différents niveaux, intégration à l’orchestre à cordes 2</w:t>
            </w:r>
            <w:r w:rsidRPr="00932122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et 3</w:t>
            </w:r>
            <w:r w:rsidRPr="00932122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secondaire </w:t>
            </w:r>
          </w:p>
        </w:tc>
      </w:tr>
    </w:tbl>
    <w:p w:rsidR="007C09FB" w:rsidRDefault="007C09FB" w:rsidP="007C09FB"/>
    <w:tbl>
      <w:tblPr>
        <w:tblW w:w="56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2"/>
        <w:gridCol w:w="1191"/>
        <w:gridCol w:w="2380"/>
        <w:gridCol w:w="893"/>
        <w:gridCol w:w="2526"/>
        <w:gridCol w:w="750"/>
        <w:gridCol w:w="660"/>
      </w:tblGrid>
      <w:tr w:rsidR="007C09FB" w:rsidTr="00594C0F">
        <w:trPr>
          <w:trHeight w:val="415"/>
          <w:jc w:val="center"/>
        </w:trPr>
        <w:tc>
          <w:tcPr>
            <w:tcW w:w="5000" w:type="pct"/>
            <w:gridSpan w:val="7"/>
            <w:shd w:val="clear" w:color="auto" w:fill="000000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B5C96">
              <w:rPr>
                <w:sz w:val="28"/>
                <w:szCs w:val="28"/>
              </w:rPr>
              <w:t>Principales évaluations et résultats inscrits au bulletin</w:t>
            </w:r>
          </w:p>
        </w:tc>
      </w:tr>
      <w:tr w:rsidR="007C09FB" w:rsidTr="00594C0F">
        <w:trPr>
          <w:trHeight w:val="547"/>
          <w:jc w:val="center"/>
        </w:trPr>
        <w:tc>
          <w:tcPr>
            <w:tcW w:w="1538" w:type="pct"/>
            <w:gridSpan w:val="2"/>
          </w:tcPr>
          <w:p w:rsidR="007C09FB" w:rsidRPr="00460173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1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5C96">
              <w:rPr>
                <w:b/>
                <w:bCs/>
                <w:sz w:val="20"/>
                <w:szCs w:val="20"/>
              </w:rPr>
              <w:t>2</w:t>
            </w:r>
            <w:r w:rsidRPr="00BB5C96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BB5C96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B5C96">
              <w:rPr>
                <w:b/>
                <w:bCs/>
                <w:sz w:val="20"/>
                <w:szCs w:val="20"/>
              </w:rPr>
              <w:t>3</w:t>
            </w:r>
            <w:r w:rsidRPr="00BB5C96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BB5C96">
              <w:rPr>
                <w:b/>
                <w:bCs/>
                <w:sz w:val="20"/>
                <w:szCs w:val="20"/>
              </w:rPr>
              <w:t xml:space="preserve"> étape (60 %)</w:t>
            </w:r>
          </w:p>
          <w:p w:rsidR="007C09FB" w:rsidRPr="00BB5C96" w:rsidRDefault="007C09FB" w:rsidP="00594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C09FB" w:rsidTr="00594C0F">
        <w:trPr>
          <w:trHeight w:val="586"/>
          <w:jc w:val="center"/>
        </w:trPr>
        <w:tc>
          <w:tcPr>
            <w:tcW w:w="966" w:type="pct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5C96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571" w:type="pct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5C96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BB5C96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143" w:type="pct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5C96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429" w:type="pct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5C96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BB5C96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213" w:type="pct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5C96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B5C96">
              <w:rPr>
                <w:b/>
                <w:bCs/>
                <w:sz w:val="14"/>
                <w:szCs w:val="14"/>
              </w:rPr>
              <w:t xml:space="preserve">Épreuves obligatoires </w:t>
            </w:r>
          </w:p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5C96">
              <w:rPr>
                <w:b/>
                <w:bCs/>
                <w:sz w:val="14"/>
                <w:szCs w:val="14"/>
              </w:rPr>
              <w:t>MELS / CS</w:t>
            </w:r>
            <w:r>
              <w:rPr>
                <w:rStyle w:val="Appelnotedebasdep"/>
                <w:b/>
                <w:bCs/>
                <w:sz w:val="14"/>
                <w:szCs w:val="14"/>
              </w:rPr>
              <w:footnoteReference w:id="1"/>
            </w:r>
          </w:p>
        </w:tc>
        <w:tc>
          <w:tcPr>
            <w:tcW w:w="317" w:type="pct"/>
          </w:tcPr>
          <w:p w:rsidR="007C09FB" w:rsidRPr="00BB5C96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B5C96">
              <w:rPr>
                <w:b/>
                <w:bCs/>
                <w:sz w:val="16"/>
                <w:szCs w:val="16"/>
              </w:rPr>
              <w:t>Résultat inscrit au bulletin</w:t>
            </w:r>
          </w:p>
        </w:tc>
      </w:tr>
      <w:tr w:rsidR="007C09FB" w:rsidTr="00594C0F">
        <w:trPr>
          <w:trHeight w:val="586"/>
          <w:jc w:val="center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Appréciation du travail personnel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(organisation des pratiques)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Appréciation de la participation au cours d’ensemble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Examen individuel avec un programme précis  et des objectifs à atteindre spécifiés par l’enseignante avant l’examen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(date à être déterminée avec les élèves)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Gammes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Pièce seule</w:t>
            </w:r>
          </w:p>
          <w:p w:rsidR="007C09FB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Pièces d`ensemble</w:t>
            </w:r>
          </w:p>
          <w:p w:rsidR="007C09FB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Évaluation du travail de création par des exercices demandés.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42" w:hanging="142"/>
              <w:rPr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B" w:rsidRPr="00F3354E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7C09FB" w:rsidRPr="006D44F2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8"/>
                <w:szCs w:val="16"/>
              </w:rPr>
            </w:pPr>
            <w:r w:rsidRPr="006D44F2">
              <w:rPr>
                <w:b/>
                <w:bCs/>
                <w:sz w:val="28"/>
                <w:szCs w:val="16"/>
              </w:rPr>
              <w:t>Oui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Appréciation du travail personnel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(organisation des pratiques)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Appréciation de la participation au cours d’ensemble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Examen individuel avec un programme précis  et des objectifs à atteindre spécifiés par l’enseignante avant l’examen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(date à être déterminée avec les élèves)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>- Gammes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>- Pièce seule</w:t>
            </w:r>
          </w:p>
          <w:p w:rsidR="007C09FB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>- Pièces d`ensemble</w:t>
            </w:r>
            <w:r>
              <w:rPr>
                <w:bCs/>
                <w:sz w:val="16"/>
                <w:szCs w:val="16"/>
              </w:rPr>
              <w:t xml:space="preserve"> : répertoire joué au concert d’ensemble </w:t>
            </w:r>
            <w:r w:rsidRPr="002C2F29">
              <w:rPr>
                <w:bCs/>
                <w:sz w:val="16"/>
                <w:szCs w:val="16"/>
              </w:rPr>
              <w:t>(décembre)</w:t>
            </w:r>
          </w:p>
          <w:p w:rsidR="007C09FB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Recherche sur les pièces au programme : compositeur, interprète célèbre qui a déjà joué la pièce.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7" w:hanging="142"/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B" w:rsidRPr="00F3354E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7C09FB" w:rsidRPr="006D44F2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8"/>
                <w:szCs w:val="16"/>
              </w:rPr>
            </w:pPr>
            <w:r w:rsidRPr="006D44F2">
              <w:rPr>
                <w:b/>
                <w:bCs/>
                <w:sz w:val="28"/>
                <w:szCs w:val="16"/>
              </w:rPr>
              <w:t>Oui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Appréciation du travail personnel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(organisation des pratiques)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Appréciation de la participation au cours d’ensemble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Examen individuel avec un programme précis  et des objectifs à atteindre spécifiés par l’enseignante avant l’examen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(date à être déterminée avec les élèves)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Gammes</w:t>
            </w: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2F29">
              <w:rPr>
                <w:bCs/>
                <w:sz w:val="16"/>
                <w:szCs w:val="16"/>
              </w:rPr>
              <w:t>Pièce seule</w:t>
            </w:r>
          </w:p>
          <w:p w:rsidR="007C09FB" w:rsidRDefault="007C09FB" w:rsidP="00594C0F">
            <w:pPr>
              <w:tabs>
                <w:tab w:val="left" w:pos="2002"/>
              </w:tabs>
              <w:spacing w:after="0" w:line="240" w:lineRule="auto"/>
              <w:ind w:left="175" w:hanging="142"/>
              <w:rPr>
                <w:bCs/>
                <w:sz w:val="16"/>
                <w:szCs w:val="16"/>
              </w:rPr>
            </w:pPr>
            <w:r w:rsidRPr="002C2F29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 xml:space="preserve">  Pièces d`ensemble : répertoire </w:t>
            </w:r>
            <w:r w:rsidRPr="002C2F29">
              <w:rPr>
                <w:bCs/>
                <w:sz w:val="16"/>
                <w:szCs w:val="16"/>
              </w:rPr>
              <w:t>joué au concert d’ensemble (mai)</w:t>
            </w:r>
          </w:p>
          <w:p w:rsidR="007C09FB" w:rsidRDefault="007C09FB" w:rsidP="00594C0F">
            <w:pPr>
              <w:tabs>
                <w:tab w:val="left" w:pos="2002"/>
              </w:tabs>
              <w:spacing w:after="0" w:line="240" w:lineRule="auto"/>
              <w:rPr>
                <w:bCs/>
                <w:sz w:val="16"/>
                <w:szCs w:val="16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Évaluation du travail de création par des exercices demandés.</w:t>
            </w:r>
          </w:p>
          <w:p w:rsidR="007C09FB" w:rsidRDefault="007C09FB" w:rsidP="00594C0F">
            <w:pPr>
              <w:spacing w:after="0" w:line="240" w:lineRule="auto"/>
              <w:rPr>
                <w:sz w:val="16"/>
                <w:szCs w:val="16"/>
              </w:rPr>
            </w:pPr>
          </w:p>
          <w:p w:rsidR="007C09FB" w:rsidRDefault="007C09FB" w:rsidP="00594C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Prestation aux concours et concerts de musique.</w:t>
            </w:r>
          </w:p>
          <w:p w:rsidR="007C09FB" w:rsidRDefault="007C09FB" w:rsidP="00594C0F">
            <w:pPr>
              <w:spacing w:after="0" w:line="240" w:lineRule="auto"/>
              <w:rPr>
                <w:sz w:val="16"/>
                <w:szCs w:val="16"/>
              </w:rPr>
            </w:pPr>
          </w:p>
          <w:p w:rsidR="007C09FB" w:rsidRPr="002C2F29" w:rsidRDefault="007C09FB" w:rsidP="00594C0F">
            <w:pPr>
              <w:tabs>
                <w:tab w:val="left" w:pos="2002"/>
              </w:tabs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  Auto-évaluation des performances.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9FB" w:rsidRPr="006D44F2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4"/>
              </w:rPr>
            </w:pPr>
          </w:p>
          <w:p w:rsidR="007C09FB" w:rsidRPr="006D44F2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8"/>
                <w:szCs w:val="14"/>
              </w:rPr>
            </w:pPr>
            <w:r>
              <w:rPr>
                <w:b/>
                <w:bCs/>
                <w:sz w:val="28"/>
                <w:szCs w:val="14"/>
              </w:rPr>
              <w:t>Non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B" w:rsidRPr="006D44F2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7C09FB" w:rsidRPr="006D44F2" w:rsidRDefault="007C09FB" w:rsidP="00594C0F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8"/>
                <w:szCs w:val="16"/>
              </w:rPr>
            </w:pPr>
            <w:r w:rsidRPr="006D44F2">
              <w:rPr>
                <w:b/>
                <w:bCs/>
                <w:sz w:val="28"/>
                <w:szCs w:val="16"/>
              </w:rPr>
              <w:t>Oui</w:t>
            </w:r>
          </w:p>
        </w:tc>
      </w:tr>
    </w:tbl>
    <w:p w:rsidR="00AC0B98" w:rsidRDefault="00AC0B98"/>
    <w:p w:rsidR="007C09FB" w:rsidRDefault="007C09FB"/>
    <w:p w:rsidR="007C09FB" w:rsidRDefault="007C09FB"/>
    <w:sectPr w:rsidR="007C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FB" w:rsidRDefault="007C09FB" w:rsidP="007C09FB">
      <w:pPr>
        <w:spacing w:after="0" w:line="240" w:lineRule="auto"/>
      </w:pPr>
      <w:r>
        <w:separator/>
      </w:r>
    </w:p>
  </w:endnote>
  <w:endnote w:type="continuationSeparator" w:id="0">
    <w:p w:rsidR="007C09FB" w:rsidRDefault="007C09FB" w:rsidP="007C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FB" w:rsidRDefault="007C09FB" w:rsidP="007C09FB">
      <w:pPr>
        <w:spacing w:after="0" w:line="240" w:lineRule="auto"/>
      </w:pPr>
      <w:r>
        <w:separator/>
      </w:r>
    </w:p>
  </w:footnote>
  <w:footnote w:type="continuationSeparator" w:id="0">
    <w:p w:rsidR="007C09FB" w:rsidRDefault="007C09FB" w:rsidP="007C09FB">
      <w:pPr>
        <w:spacing w:after="0" w:line="240" w:lineRule="auto"/>
      </w:pPr>
      <w:r>
        <w:continuationSeparator/>
      </w:r>
    </w:p>
  </w:footnote>
  <w:footnote w:id="1">
    <w:p w:rsidR="007C09FB" w:rsidRDefault="007C09FB" w:rsidP="007C09FB">
      <w:pPr>
        <w:pStyle w:val="Notedebasdepage"/>
      </w:pPr>
      <w:r>
        <w:rPr>
          <w:rStyle w:val="Appelnotedebasdep"/>
        </w:rPr>
        <w:footnoteRef/>
      </w:r>
      <w:r>
        <w:t xml:space="preserve"> MELS : ministère de l’Éducation, du Loisir et du Sport</w:t>
      </w:r>
    </w:p>
    <w:p w:rsidR="007C09FB" w:rsidRDefault="007C09FB" w:rsidP="007C09FB">
      <w:pPr>
        <w:pStyle w:val="Notedebasdepage"/>
      </w:pPr>
      <w:r>
        <w:t xml:space="preserve">   CS : commission scolaire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B"/>
    <w:rsid w:val="004B5779"/>
    <w:rsid w:val="004D7B60"/>
    <w:rsid w:val="007C09FB"/>
    <w:rsid w:val="00A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1268B-75A4-499E-92BD-E499F21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FB"/>
    <w:rPr>
      <w:rFonts w:ascii="Calibri" w:eastAsia="Calibri" w:hAnsi="Calibri" w:cs="Calibri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7C09F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9FB"/>
    <w:rPr>
      <w:rFonts w:ascii="Calibri" w:eastAsia="Calibri" w:hAnsi="Calibri" w:cs="Times New Roman"/>
      <w:sz w:val="20"/>
      <w:szCs w:val="20"/>
      <w:lang w:val="fr-CA"/>
    </w:rPr>
  </w:style>
  <w:style w:type="character" w:styleId="Appelnotedebasdep">
    <w:name w:val="footnote reference"/>
    <w:uiPriority w:val="99"/>
    <w:semiHidden/>
    <w:rsid w:val="007C0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Leduc</dc:creator>
  <cp:lastModifiedBy>René Bernier</cp:lastModifiedBy>
  <cp:revision>2</cp:revision>
  <dcterms:created xsi:type="dcterms:W3CDTF">2019-09-23T21:22:00Z</dcterms:created>
  <dcterms:modified xsi:type="dcterms:W3CDTF">2019-09-23T21:22:00Z</dcterms:modified>
</cp:coreProperties>
</file>