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tblLook w:val="04A0" w:firstRow="1" w:lastRow="0" w:firstColumn="1" w:lastColumn="0" w:noHBand="0" w:noVBand="1"/>
      </w:tblPr>
      <w:tblGrid>
        <w:gridCol w:w="3672"/>
        <w:gridCol w:w="3673"/>
        <w:gridCol w:w="3671"/>
      </w:tblGrid>
      <w:tr w:rsidR="00D95737" w:rsidRPr="000D73E1" w:rsidTr="00B00B61">
        <w:tc>
          <w:tcPr>
            <w:tcW w:w="5000" w:type="pct"/>
            <w:gridSpan w:val="3"/>
            <w:tcBorders>
              <w:bottom w:val="nil"/>
            </w:tcBorders>
            <w:shd w:val="clear" w:color="auto" w:fill="000000" w:themeFill="text1"/>
          </w:tcPr>
          <w:p w:rsidR="00D95737" w:rsidRPr="000D73E1" w:rsidRDefault="00D95737" w:rsidP="000D73E1">
            <w:pPr>
              <w:jc w:val="center"/>
              <w:rPr>
                <w:color w:val="FFFF00"/>
                <w:sz w:val="28"/>
                <w:szCs w:val="28"/>
              </w:rPr>
            </w:pPr>
            <w:bookmarkStart w:id="0" w:name="_GoBack"/>
            <w:bookmarkEnd w:id="0"/>
            <w:r w:rsidRPr="000D73E1">
              <w:rPr>
                <w:sz w:val="28"/>
                <w:szCs w:val="28"/>
              </w:rPr>
              <w:t>Anglais, langue seconde  2</w:t>
            </w:r>
            <w:r w:rsidRPr="000D73E1">
              <w:rPr>
                <w:sz w:val="28"/>
                <w:szCs w:val="28"/>
                <w:vertAlign w:val="superscript"/>
              </w:rPr>
              <w:t>e</w:t>
            </w:r>
            <w:r w:rsidRPr="000D73E1">
              <w:rPr>
                <w:sz w:val="28"/>
                <w:szCs w:val="28"/>
              </w:rPr>
              <w:t xml:space="preserve"> secondaire, 136204</w:t>
            </w:r>
          </w:p>
        </w:tc>
      </w:tr>
      <w:tr w:rsidR="00D95737" w:rsidRPr="000D73E1" w:rsidTr="00B00B61">
        <w:tc>
          <w:tcPr>
            <w:tcW w:w="5000" w:type="pct"/>
            <w:gridSpan w:val="3"/>
            <w:tcBorders>
              <w:top w:val="nil"/>
              <w:left w:val="nil"/>
              <w:bottom w:val="single" w:sz="4" w:space="0" w:color="auto"/>
              <w:right w:val="nil"/>
            </w:tcBorders>
          </w:tcPr>
          <w:p w:rsidR="00D95737" w:rsidRPr="000D73E1" w:rsidRDefault="00D95737" w:rsidP="00B00B61">
            <w:pPr>
              <w:rPr>
                <w:sz w:val="24"/>
                <w:szCs w:val="24"/>
              </w:rPr>
            </w:pPr>
          </w:p>
        </w:tc>
      </w:tr>
      <w:tr w:rsidR="00D95737" w:rsidRPr="000D73E1" w:rsidTr="00B00B61">
        <w:tc>
          <w:tcPr>
            <w:tcW w:w="5000" w:type="pct"/>
            <w:gridSpan w:val="3"/>
            <w:tcBorders>
              <w:top w:val="single" w:sz="4" w:space="0" w:color="auto"/>
            </w:tcBorders>
            <w:shd w:val="clear" w:color="auto" w:fill="A6A6A6" w:themeFill="background1" w:themeFillShade="A6"/>
          </w:tcPr>
          <w:p w:rsidR="00D95737" w:rsidRPr="000D73E1" w:rsidRDefault="00D95737" w:rsidP="00B00B61">
            <w:pPr>
              <w:jc w:val="center"/>
              <w:rPr>
                <w:b/>
                <w:sz w:val="24"/>
                <w:szCs w:val="24"/>
              </w:rPr>
            </w:pPr>
            <w:r w:rsidRPr="000D73E1">
              <w:rPr>
                <w:b/>
                <w:sz w:val="24"/>
                <w:szCs w:val="24"/>
              </w:rPr>
              <w:t>Connaissances abordées durant l’année (maîtrise)</w:t>
            </w:r>
          </w:p>
          <w:p w:rsidR="00D95737" w:rsidRPr="000D73E1" w:rsidRDefault="00D95737" w:rsidP="00B00B61">
            <w:pPr>
              <w:jc w:val="center"/>
              <w:rPr>
                <w:sz w:val="20"/>
                <w:szCs w:val="20"/>
              </w:rPr>
            </w:pPr>
            <w:r w:rsidRPr="000D73E1">
              <w:rPr>
                <w:sz w:val="20"/>
                <w:szCs w:val="20"/>
              </w:rPr>
              <w:t>Tout au long de l’année, l’élève élargit son champ de connaissances en anglais.</w:t>
            </w:r>
          </w:p>
        </w:tc>
      </w:tr>
      <w:tr w:rsidR="00D95737" w:rsidRPr="000D73E1" w:rsidTr="000D73E1">
        <w:tc>
          <w:tcPr>
            <w:tcW w:w="1667" w:type="pct"/>
          </w:tcPr>
          <w:p w:rsidR="00D95737" w:rsidRPr="000D73E1" w:rsidRDefault="00D95737" w:rsidP="00B00B61">
            <w:pPr>
              <w:jc w:val="center"/>
            </w:pPr>
            <w:r w:rsidRPr="000D73E1">
              <w:t>Étape 1</w:t>
            </w:r>
          </w:p>
        </w:tc>
        <w:tc>
          <w:tcPr>
            <w:tcW w:w="1667" w:type="pct"/>
          </w:tcPr>
          <w:p w:rsidR="00D95737" w:rsidRPr="000D73E1" w:rsidRDefault="00D95737" w:rsidP="00B00B61">
            <w:pPr>
              <w:jc w:val="center"/>
            </w:pPr>
            <w:r w:rsidRPr="000D73E1">
              <w:t>Étape 2</w:t>
            </w:r>
          </w:p>
        </w:tc>
        <w:tc>
          <w:tcPr>
            <w:tcW w:w="1666" w:type="pct"/>
          </w:tcPr>
          <w:p w:rsidR="00D95737" w:rsidRPr="000D73E1" w:rsidRDefault="00D95737" w:rsidP="00B00B61">
            <w:pPr>
              <w:jc w:val="center"/>
            </w:pPr>
            <w:r w:rsidRPr="000D73E1">
              <w:t>Étape 3</w:t>
            </w:r>
          </w:p>
        </w:tc>
      </w:tr>
      <w:tr w:rsidR="00D95737" w:rsidRPr="000D73E1" w:rsidTr="000D73E1">
        <w:tc>
          <w:tcPr>
            <w:tcW w:w="1667" w:type="pct"/>
          </w:tcPr>
          <w:p w:rsidR="00D95737" w:rsidRPr="000D73E1" w:rsidRDefault="00D95737" w:rsidP="00B00B61">
            <w:pPr>
              <w:rPr>
                <w:sz w:val="18"/>
                <w:szCs w:val="18"/>
              </w:rPr>
            </w:pPr>
          </w:p>
          <w:p w:rsidR="00D95737" w:rsidRPr="000D73E1" w:rsidRDefault="00D95737" w:rsidP="00B00B61">
            <w:pPr>
              <w:rPr>
                <w:sz w:val="18"/>
                <w:szCs w:val="18"/>
              </w:rPr>
            </w:pPr>
          </w:p>
          <w:p w:rsidR="00D95737" w:rsidRPr="000D73E1" w:rsidRDefault="00D95737" w:rsidP="00B00B61">
            <w:pPr>
              <w:rPr>
                <w:sz w:val="18"/>
                <w:szCs w:val="18"/>
              </w:rPr>
            </w:pPr>
            <w:r w:rsidRPr="000D73E1">
              <w:rPr>
                <w:sz w:val="18"/>
                <w:szCs w:val="18"/>
              </w:rPr>
              <w:t xml:space="preserve">La </w:t>
            </w:r>
            <w:r w:rsidR="00FD03F5" w:rsidRPr="000D73E1">
              <w:rPr>
                <w:sz w:val="18"/>
                <w:szCs w:val="18"/>
              </w:rPr>
              <w:t>communication</w:t>
            </w:r>
            <w:r w:rsidRPr="000D73E1">
              <w:rPr>
                <w:sz w:val="18"/>
                <w:szCs w:val="18"/>
              </w:rPr>
              <w:t xml:space="preserve"> orale en anglais</w:t>
            </w:r>
          </w:p>
          <w:p w:rsidR="00D95737" w:rsidRPr="000D73E1" w:rsidRDefault="00D95737" w:rsidP="00B00B61">
            <w:pPr>
              <w:rPr>
                <w:sz w:val="18"/>
                <w:szCs w:val="18"/>
              </w:rPr>
            </w:pPr>
            <w:r w:rsidRPr="000D73E1">
              <w:rPr>
                <w:sz w:val="18"/>
                <w:szCs w:val="18"/>
              </w:rPr>
              <w:t>La compréhension  écrite des textes lus et entendus</w:t>
            </w:r>
          </w:p>
          <w:p w:rsidR="00D95737" w:rsidRPr="000D73E1" w:rsidRDefault="00D95737" w:rsidP="00B00B61">
            <w:pPr>
              <w:rPr>
                <w:sz w:val="18"/>
                <w:szCs w:val="18"/>
              </w:rPr>
            </w:pPr>
            <w:r w:rsidRPr="000D73E1">
              <w:rPr>
                <w:sz w:val="18"/>
                <w:szCs w:val="18"/>
              </w:rPr>
              <w:t>La production écrite des textes</w:t>
            </w:r>
          </w:p>
          <w:p w:rsidR="00D95737" w:rsidRPr="000D73E1" w:rsidRDefault="00D95737" w:rsidP="00B00B61">
            <w:pPr>
              <w:rPr>
                <w:sz w:val="18"/>
                <w:szCs w:val="18"/>
              </w:rPr>
            </w:pPr>
          </w:p>
          <w:p w:rsidR="00D95737" w:rsidRPr="000D73E1" w:rsidRDefault="00D95737" w:rsidP="00B00B61">
            <w:pPr>
              <w:rPr>
                <w:sz w:val="18"/>
                <w:szCs w:val="18"/>
              </w:rPr>
            </w:pPr>
          </w:p>
          <w:p w:rsidR="00D95737" w:rsidRPr="000D73E1" w:rsidRDefault="00D95737" w:rsidP="00B00B61">
            <w:pPr>
              <w:rPr>
                <w:sz w:val="18"/>
                <w:szCs w:val="18"/>
              </w:rPr>
            </w:pPr>
          </w:p>
          <w:p w:rsidR="00D95737" w:rsidRPr="000D73E1" w:rsidRDefault="00D95737" w:rsidP="00B00B61">
            <w:pPr>
              <w:rPr>
                <w:sz w:val="18"/>
                <w:szCs w:val="18"/>
              </w:rPr>
            </w:pPr>
          </w:p>
          <w:p w:rsidR="00D95737" w:rsidRPr="000D73E1" w:rsidRDefault="00D95737" w:rsidP="00B00B61">
            <w:pPr>
              <w:rPr>
                <w:sz w:val="18"/>
                <w:szCs w:val="18"/>
              </w:rPr>
            </w:pPr>
          </w:p>
          <w:p w:rsidR="00D95737" w:rsidRPr="000D73E1" w:rsidRDefault="00D95737" w:rsidP="00B00B61">
            <w:pPr>
              <w:rPr>
                <w:sz w:val="18"/>
                <w:szCs w:val="18"/>
              </w:rPr>
            </w:pPr>
          </w:p>
          <w:p w:rsidR="00D95737" w:rsidRPr="000D73E1" w:rsidRDefault="00D95737" w:rsidP="00B00B61">
            <w:pPr>
              <w:rPr>
                <w:sz w:val="18"/>
                <w:szCs w:val="18"/>
              </w:rPr>
            </w:pPr>
          </w:p>
          <w:p w:rsidR="00D95737" w:rsidRPr="000D73E1" w:rsidRDefault="00D95737" w:rsidP="00B00B61">
            <w:pPr>
              <w:rPr>
                <w:sz w:val="18"/>
                <w:szCs w:val="18"/>
              </w:rPr>
            </w:pPr>
          </w:p>
        </w:tc>
        <w:tc>
          <w:tcPr>
            <w:tcW w:w="1667" w:type="pct"/>
          </w:tcPr>
          <w:p w:rsidR="00D95737" w:rsidRPr="000D73E1" w:rsidRDefault="00D95737" w:rsidP="00B00B61">
            <w:pPr>
              <w:rPr>
                <w:sz w:val="18"/>
                <w:szCs w:val="18"/>
              </w:rPr>
            </w:pPr>
          </w:p>
          <w:p w:rsidR="00D95737" w:rsidRPr="000D73E1" w:rsidRDefault="00D95737" w:rsidP="00B00B61">
            <w:pPr>
              <w:rPr>
                <w:b/>
                <w:sz w:val="18"/>
                <w:szCs w:val="18"/>
              </w:rPr>
            </w:pPr>
          </w:p>
          <w:p w:rsidR="00D95737" w:rsidRPr="000D73E1" w:rsidRDefault="00D95737" w:rsidP="00B00B61">
            <w:pPr>
              <w:rPr>
                <w:sz w:val="18"/>
                <w:szCs w:val="18"/>
              </w:rPr>
            </w:pPr>
            <w:r w:rsidRPr="000D73E1">
              <w:rPr>
                <w:sz w:val="18"/>
                <w:szCs w:val="18"/>
              </w:rPr>
              <w:t xml:space="preserve">La </w:t>
            </w:r>
            <w:r w:rsidR="00FD03F5" w:rsidRPr="000D73E1">
              <w:rPr>
                <w:sz w:val="18"/>
                <w:szCs w:val="18"/>
              </w:rPr>
              <w:t>communication</w:t>
            </w:r>
            <w:r w:rsidRPr="000D73E1">
              <w:rPr>
                <w:sz w:val="18"/>
                <w:szCs w:val="18"/>
              </w:rPr>
              <w:t xml:space="preserve"> orale en anglais</w:t>
            </w:r>
          </w:p>
          <w:p w:rsidR="00D95737" w:rsidRPr="000D73E1" w:rsidRDefault="00D95737" w:rsidP="00B00B61">
            <w:pPr>
              <w:rPr>
                <w:sz w:val="18"/>
                <w:szCs w:val="18"/>
              </w:rPr>
            </w:pPr>
            <w:r w:rsidRPr="000D73E1">
              <w:rPr>
                <w:sz w:val="18"/>
                <w:szCs w:val="18"/>
              </w:rPr>
              <w:t>La compréhension  écrite des textes lus et entendus</w:t>
            </w:r>
          </w:p>
          <w:p w:rsidR="00D95737" w:rsidRPr="000D73E1" w:rsidRDefault="00D95737" w:rsidP="00B00B61">
            <w:pPr>
              <w:rPr>
                <w:sz w:val="18"/>
                <w:szCs w:val="18"/>
              </w:rPr>
            </w:pPr>
            <w:r w:rsidRPr="000D73E1">
              <w:rPr>
                <w:sz w:val="18"/>
                <w:szCs w:val="18"/>
              </w:rPr>
              <w:t>La production écrite des textes</w:t>
            </w:r>
          </w:p>
          <w:p w:rsidR="00D95737" w:rsidRPr="000D73E1" w:rsidRDefault="00D95737" w:rsidP="00B00B61">
            <w:pPr>
              <w:rPr>
                <w:sz w:val="18"/>
                <w:szCs w:val="18"/>
              </w:rPr>
            </w:pPr>
          </w:p>
        </w:tc>
        <w:tc>
          <w:tcPr>
            <w:tcW w:w="1666" w:type="pct"/>
          </w:tcPr>
          <w:p w:rsidR="00D95737" w:rsidRPr="000D73E1" w:rsidRDefault="00D95737" w:rsidP="00B00B61">
            <w:pPr>
              <w:rPr>
                <w:i/>
                <w:sz w:val="18"/>
                <w:szCs w:val="18"/>
              </w:rPr>
            </w:pPr>
          </w:p>
          <w:p w:rsidR="00D95737" w:rsidRPr="000D73E1" w:rsidRDefault="00D95737" w:rsidP="00B00B61">
            <w:pPr>
              <w:rPr>
                <w:sz w:val="18"/>
                <w:szCs w:val="18"/>
              </w:rPr>
            </w:pPr>
          </w:p>
          <w:p w:rsidR="00D95737" w:rsidRPr="000D73E1" w:rsidRDefault="00D95737" w:rsidP="00B00B61">
            <w:pPr>
              <w:rPr>
                <w:sz w:val="18"/>
                <w:szCs w:val="18"/>
              </w:rPr>
            </w:pPr>
            <w:r w:rsidRPr="000D73E1">
              <w:rPr>
                <w:sz w:val="18"/>
                <w:szCs w:val="18"/>
              </w:rPr>
              <w:t xml:space="preserve">La </w:t>
            </w:r>
            <w:r w:rsidR="00FD03F5" w:rsidRPr="000D73E1">
              <w:rPr>
                <w:sz w:val="18"/>
                <w:szCs w:val="18"/>
              </w:rPr>
              <w:t>communication</w:t>
            </w:r>
            <w:r w:rsidRPr="000D73E1">
              <w:rPr>
                <w:sz w:val="18"/>
                <w:szCs w:val="18"/>
              </w:rPr>
              <w:t xml:space="preserve"> orale en anglais</w:t>
            </w:r>
          </w:p>
          <w:p w:rsidR="00D95737" w:rsidRPr="000D73E1" w:rsidRDefault="00D95737" w:rsidP="00B00B61">
            <w:pPr>
              <w:rPr>
                <w:sz w:val="18"/>
                <w:szCs w:val="18"/>
              </w:rPr>
            </w:pPr>
            <w:r w:rsidRPr="000D73E1">
              <w:rPr>
                <w:sz w:val="18"/>
                <w:szCs w:val="18"/>
              </w:rPr>
              <w:t>La compréhension  écrite des textes lus et entendus</w:t>
            </w:r>
          </w:p>
          <w:p w:rsidR="00D95737" w:rsidRPr="000D73E1" w:rsidRDefault="00D95737" w:rsidP="00B00B61">
            <w:pPr>
              <w:rPr>
                <w:sz w:val="18"/>
                <w:szCs w:val="18"/>
              </w:rPr>
            </w:pPr>
            <w:r w:rsidRPr="000D73E1">
              <w:rPr>
                <w:sz w:val="18"/>
                <w:szCs w:val="18"/>
              </w:rPr>
              <w:t>La production écrite des textes</w:t>
            </w:r>
          </w:p>
          <w:p w:rsidR="00D95737" w:rsidRPr="000D73E1" w:rsidRDefault="00D95737" w:rsidP="00B00B61">
            <w:pPr>
              <w:rPr>
                <w:b/>
                <w:i/>
                <w:sz w:val="18"/>
                <w:szCs w:val="18"/>
              </w:rPr>
            </w:pPr>
          </w:p>
        </w:tc>
      </w:tr>
    </w:tbl>
    <w:p w:rsidR="00D95737" w:rsidRPr="000D73E1" w:rsidRDefault="00D95737" w:rsidP="00D95737"/>
    <w:tbl>
      <w:tblPr>
        <w:tblStyle w:val="Grilledutableau"/>
        <w:tblW w:w="5000" w:type="pct"/>
        <w:tblLook w:val="04A0" w:firstRow="1" w:lastRow="0" w:firstColumn="1" w:lastColumn="0" w:noHBand="0" w:noVBand="1"/>
      </w:tblPr>
      <w:tblGrid>
        <w:gridCol w:w="5567"/>
        <w:gridCol w:w="5449"/>
      </w:tblGrid>
      <w:tr w:rsidR="00D95737" w:rsidRPr="000D73E1" w:rsidTr="00B00B61">
        <w:tc>
          <w:tcPr>
            <w:tcW w:w="2527" w:type="pct"/>
            <w:tcBorders>
              <w:right w:val="single" w:sz="24" w:space="0" w:color="auto"/>
            </w:tcBorders>
            <w:shd w:val="clear" w:color="auto" w:fill="BFBFBF" w:themeFill="background1" w:themeFillShade="BF"/>
          </w:tcPr>
          <w:p w:rsidR="00D95737" w:rsidRPr="000D73E1" w:rsidRDefault="00D95737" w:rsidP="00B00B61">
            <w:pPr>
              <w:jc w:val="center"/>
              <w:rPr>
                <w:rFonts w:cs="Times New Roman"/>
                <w:b/>
                <w:bCs/>
                <w:sz w:val="24"/>
                <w:szCs w:val="24"/>
              </w:rPr>
            </w:pPr>
            <w:r w:rsidRPr="000D73E1">
              <w:rPr>
                <w:rFonts w:cs="Times New Roman"/>
                <w:b/>
                <w:bCs/>
                <w:sz w:val="24"/>
                <w:szCs w:val="24"/>
              </w:rPr>
              <w:t xml:space="preserve">Matériel pédagogique </w:t>
            </w:r>
          </w:p>
          <w:p w:rsidR="00D95737" w:rsidRPr="000D73E1" w:rsidRDefault="00D95737" w:rsidP="00B00B61">
            <w:pPr>
              <w:jc w:val="center"/>
              <w:rPr>
                <w:sz w:val="24"/>
                <w:szCs w:val="24"/>
              </w:rPr>
            </w:pPr>
            <w:r w:rsidRPr="000D73E1">
              <w:rPr>
                <w:rFonts w:cs="Times New Roman"/>
                <w:b/>
                <w:bCs/>
                <w:sz w:val="24"/>
                <w:szCs w:val="24"/>
              </w:rPr>
              <w:t>(volumes, notes, cahiers d’exercices, etc.)</w:t>
            </w:r>
          </w:p>
        </w:tc>
        <w:tc>
          <w:tcPr>
            <w:tcW w:w="2473" w:type="pct"/>
            <w:tcBorders>
              <w:left w:val="single" w:sz="24" w:space="0" w:color="auto"/>
            </w:tcBorders>
            <w:shd w:val="clear" w:color="auto" w:fill="BFBFBF" w:themeFill="background1" w:themeFillShade="BF"/>
          </w:tcPr>
          <w:p w:rsidR="00D95737" w:rsidRPr="000D73E1" w:rsidRDefault="00D95737" w:rsidP="00B00B61">
            <w:pPr>
              <w:jc w:val="center"/>
              <w:rPr>
                <w:sz w:val="24"/>
                <w:szCs w:val="24"/>
              </w:rPr>
            </w:pPr>
            <w:r w:rsidRPr="000D73E1">
              <w:rPr>
                <w:rFonts w:cs="Times New Roman"/>
                <w:b/>
                <w:bCs/>
                <w:sz w:val="24"/>
                <w:szCs w:val="24"/>
              </w:rPr>
              <w:t>Organisation, approches pédagogiques et exigences particulières</w:t>
            </w:r>
          </w:p>
        </w:tc>
      </w:tr>
      <w:tr w:rsidR="00D95737" w:rsidRPr="000D73E1" w:rsidTr="00B00B61">
        <w:tc>
          <w:tcPr>
            <w:tcW w:w="2527" w:type="pct"/>
            <w:tcBorders>
              <w:right w:val="single" w:sz="24" w:space="0" w:color="auto"/>
            </w:tcBorders>
          </w:tcPr>
          <w:p w:rsidR="00D95737" w:rsidRPr="000D73E1" w:rsidRDefault="00D95737" w:rsidP="00B00B61">
            <w:pPr>
              <w:rPr>
                <w:sz w:val="18"/>
                <w:szCs w:val="18"/>
              </w:rPr>
            </w:pPr>
          </w:p>
          <w:p w:rsidR="00D95737" w:rsidRPr="000D73E1" w:rsidRDefault="00D95737" w:rsidP="00B00B61">
            <w:pPr>
              <w:rPr>
                <w:rFonts w:cs="Times New Roman"/>
                <w:sz w:val="18"/>
                <w:szCs w:val="18"/>
              </w:rPr>
            </w:pPr>
            <w:r w:rsidRPr="000D73E1">
              <w:rPr>
                <w:rFonts w:cs="Times New Roman"/>
                <w:sz w:val="18"/>
                <w:szCs w:val="18"/>
              </w:rPr>
              <w:t xml:space="preserve">Manuel de base : </w:t>
            </w:r>
            <w:r w:rsidR="002E2CDA">
              <w:rPr>
                <w:rFonts w:cs="Times New Roman"/>
                <w:sz w:val="18"/>
                <w:szCs w:val="18"/>
              </w:rPr>
              <w:t>Snapshot</w:t>
            </w:r>
          </w:p>
          <w:p w:rsidR="00D95737" w:rsidRPr="000D73E1" w:rsidRDefault="00D95737" w:rsidP="00B00B61">
            <w:pPr>
              <w:rPr>
                <w:rFonts w:cs="Times New Roman"/>
                <w:sz w:val="18"/>
                <w:szCs w:val="18"/>
              </w:rPr>
            </w:pPr>
          </w:p>
          <w:p w:rsidR="00D95737" w:rsidRPr="000D73E1" w:rsidRDefault="00D95737" w:rsidP="00B00B61">
            <w:pPr>
              <w:rPr>
                <w:sz w:val="18"/>
                <w:szCs w:val="18"/>
              </w:rPr>
            </w:pPr>
          </w:p>
          <w:p w:rsidR="00D95737" w:rsidRPr="000D73E1" w:rsidRDefault="00D95737" w:rsidP="00B00B61">
            <w:pPr>
              <w:rPr>
                <w:sz w:val="18"/>
                <w:szCs w:val="18"/>
              </w:rPr>
            </w:pPr>
          </w:p>
        </w:tc>
        <w:tc>
          <w:tcPr>
            <w:tcW w:w="2473" w:type="pct"/>
            <w:tcBorders>
              <w:left w:val="single" w:sz="24" w:space="0" w:color="auto"/>
            </w:tcBorders>
          </w:tcPr>
          <w:p w:rsidR="00D95737" w:rsidRPr="000D73E1" w:rsidRDefault="00D95737" w:rsidP="00B00B61">
            <w:pPr>
              <w:rPr>
                <w:rFonts w:cs="Times New Roman"/>
                <w:sz w:val="18"/>
                <w:szCs w:val="18"/>
              </w:rPr>
            </w:pPr>
          </w:p>
          <w:p w:rsidR="00D95737" w:rsidRPr="000D73E1" w:rsidRDefault="00D95737" w:rsidP="00B00B61">
            <w:pPr>
              <w:rPr>
                <w:rFonts w:cs="Times New Roman"/>
                <w:sz w:val="18"/>
                <w:szCs w:val="18"/>
              </w:rPr>
            </w:pPr>
            <w:r w:rsidRPr="000D73E1">
              <w:rPr>
                <w:rFonts w:cs="Times New Roman"/>
                <w:sz w:val="18"/>
                <w:szCs w:val="18"/>
              </w:rPr>
              <w:t>approche communicative où tout se passe en anglais dans la classe; situations de communication orale fréquentes; lecture, écoute et visionnement de textes authentiques; situations d’écriture et de production de textes médiatiques; travail d’équipe; enseignement explicite de grammaire et vocabulaire selon les besoins de la tâche; modélisation des stratégies; exercices d’application; tâches complexes</w:t>
            </w:r>
          </w:p>
          <w:p w:rsidR="00D95737" w:rsidRPr="000D73E1" w:rsidRDefault="00D95737" w:rsidP="00B00B61">
            <w:pPr>
              <w:rPr>
                <w:sz w:val="18"/>
                <w:szCs w:val="18"/>
              </w:rPr>
            </w:pPr>
          </w:p>
        </w:tc>
      </w:tr>
      <w:tr w:rsidR="00D95737" w:rsidRPr="000D73E1" w:rsidTr="00B00B61">
        <w:tc>
          <w:tcPr>
            <w:tcW w:w="2527" w:type="pct"/>
            <w:tcBorders>
              <w:right w:val="single" w:sz="24" w:space="0" w:color="auto"/>
            </w:tcBorders>
            <w:shd w:val="clear" w:color="auto" w:fill="BFBFBF" w:themeFill="background1" w:themeFillShade="BF"/>
          </w:tcPr>
          <w:p w:rsidR="00D95737" w:rsidRPr="000D73E1" w:rsidRDefault="00D95737" w:rsidP="00B00B61">
            <w:pPr>
              <w:jc w:val="center"/>
              <w:rPr>
                <w:sz w:val="24"/>
                <w:szCs w:val="24"/>
              </w:rPr>
            </w:pPr>
            <w:r w:rsidRPr="000D73E1">
              <w:rPr>
                <w:rFonts w:cs="Times New Roman"/>
                <w:b/>
                <w:bCs/>
                <w:sz w:val="24"/>
                <w:szCs w:val="24"/>
              </w:rPr>
              <w:t>Devoirs et leçons</w:t>
            </w:r>
          </w:p>
        </w:tc>
        <w:tc>
          <w:tcPr>
            <w:tcW w:w="2473" w:type="pct"/>
            <w:tcBorders>
              <w:left w:val="single" w:sz="24" w:space="0" w:color="auto"/>
            </w:tcBorders>
            <w:shd w:val="clear" w:color="auto" w:fill="BFBFBF" w:themeFill="background1" w:themeFillShade="BF"/>
          </w:tcPr>
          <w:p w:rsidR="00D95737" w:rsidRPr="000D73E1" w:rsidRDefault="00D95737" w:rsidP="00B00B61">
            <w:pPr>
              <w:jc w:val="center"/>
              <w:rPr>
                <w:sz w:val="24"/>
                <w:szCs w:val="24"/>
              </w:rPr>
            </w:pPr>
            <w:r w:rsidRPr="000D73E1">
              <w:rPr>
                <w:rFonts w:cs="Times New Roman"/>
                <w:b/>
                <w:sz w:val="24"/>
                <w:szCs w:val="24"/>
              </w:rPr>
              <w:t>Récupération et enrichissement</w:t>
            </w:r>
          </w:p>
        </w:tc>
      </w:tr>
      <w:tr w:rsidR="00D95737" w:rsidRPr="000D73E1" w:rsidTr="00B00B61">
        <w:trPr>
          <w:trHeight w:val="1980"/>
        </w:trPr>
        <w:tc>
          <w:tcPr>
            <w:tcW w:w="2527" w:type="pct"/>
            <w:tcBorders>
              <w:right w:val="single" w:sz="24" w:space="0" w:color="auto"/>
            </w:tcBorders>
          </w:tcPr>
          <w:p w:rsidR="00D95737" w:rsidRPr="000D73E1" w:rsidRDefault="00D95737" w:rsidP="00B00B61"/>
          <w:p w:rsidR="00D95737" w:rsidRPr="000D73E1" w:rsidRDefault="00D95737" w:rsidP="00B00B61">
            <w:pPr>
              <w:rPr>
                <w:sz w:val="18"/>
                <w:szCs w:val="18"/>
              </w:rPr>
            </w:pPr>
            <w:r w:rsidRPr="000D73E1">
              <w:rPr>
                <w:sz w:val="18"/>
                <w:szCs w:val="18"/>
              </w:rPr>
              <w:t>Devoirs facultatifs :</w:t>
            </w:r>
          </w:p>
          <w:p w:rsidR="00D95737" w:rsidRPr="000D73E1" w:rsidRDefault="00D95737" w:rsidP="00D95737">
            <w:pPr>
              <w:pStyle w:val="Paragraphedeliste"/>
              <w:numPr>
                <w:ilvl w:val="0"/>
                <w:numId w:val="4"/>
              </w:numPr>
              <w:rPr>
                <w:rFonts w:cs="Times New Roman"/>
                <w:sz w:val="18"/>
                <w:szCs w:val="18"/>
              </w:rPr>
            </w:pPr>
            <w:r w:rsidRPr="000D73E1">
              <w:rPr>
                <w:rFonts w:cs="Times New Roman"/>
                <w:sz w:val="18"/>
                <w:szCs w:val="18"/>
              </w:rPr>
              <w:t>lire des livres d’histoire, bandes dessinées, revues en anglais ;</w:t>
            </w:r>
          </w:p>
          <w:p w:rsidR="00D95737" w:rsidRPr="000D73E1" w:rsidRDefault="00D95737" w:rsidP="00D95737">
            <w:pPr>
              <w:pStyle w:val="Paragraphedeliste"/>
              <w:numPr>
                <w:ilvl w:val="0"/>
                <w:numId w:val="4"/>
              </w:numPr>
              <w:rPr>
                <w:rFonts w:cs="Times New Roman"/>
                <w:sz w:val="18"/>
                <w:szCs w:val="18"/>
              </w:rPr>
            </w:pPr>
            <w:r w:rsidRPr="000D73E1">
              <w:rPr>
                <w:rFonts w:cs="Times New Roman"/>
                <w:sz w:val="18"/>
                <w:szCs w:val="18"/>
              </w:rPr>
              <w:t>regarder régulièrement une émission en anglais à la télévision ;</w:t>
            </w:r>
          </w:p>
          <w:p w:rsidR="00D95737" w:rsidRPr="000D73E1" w:rsidRDefault="00D95737" w:rsidP="00D95737">
            <w:pPr>
              <w:pStyle w:val="Paragraphedeliste"/>
              <w:numPr>
                <w:ilvl w:val="0"/>
                <w:numId w:val="4"/>
              </w:numPr>
              <w:rPr>
                <w:rFonts w:cs="Times New Roman"/>
                <w:sz w:val="18"/>
                <w:szCs w:val="18"/>
              </w:rPr>
            </w:pPr>
            <w:r w:rsidRPr="000D73E1">
              <w:rPr>
                <w:rFonts w:cs="Times New Roman"/>
                <w:sz w:val="18"/>
                <w:szCs w:val="18"/>
              </w:rPr>
              <w:t>regarder des films en anglais ;</w:t>
            </w:r>
          </w:p>
          <w:p w:rsidR="00D95737" w:rsidRPr="000D73E1" w:rsidRDefault="00D95737" w:rsidP="00D95737">
            <w:pPr>
              <w:pStyle w:val="Paragraphedeliste"/>
              <w:numPr>
                <w:ilvl w:val="0"/>
                <w:numId w:val="4"/>
              </w:numPr>
              <w:rPr>
                <w:rFonts w:cs="Times New Roman"/>
                <w:sz w:val="18"/>
                <w:szCs w:val="18"/>
              </w:rPr>
            </w:pPr>
            <w:r w:rsidRPr="000D73E1">
              <w:rPr>
                <w:rFonts w:cs="Times New Roman"/>
                <w:sz w:val="18"/>
                <w:szCs w:val="18"/>
              </w:rPr>
              <w:t>écouter des chansons en anglais ;</w:t>
            </w:r>
          </w:p>
          <w:p w:rsidR="00D95737" w:rsidRPr="000D73E1" w:rsidRDefault="00D95737" w:rsidP="00D95737">
            <w:pPr>
              <w:pStyle w:val="Paragraphedeliste"/>
              <w:numPr>
                <w:ilvl w:val="0"/>
                <w:numId w:val="4"/>
              </w:numPr>
              <w:rPr>
                <w:rFonts w:cs="Times New Roman"/>
                <w:sz w:val="18"/>
                <w:szCs w:val="18"/>
              </w:rPr>
            </w:pPr>
            <w:r w:rsidRPr="000D73E1">
              <w:rPr>
                <w:rFonts w:cs="Times New Roman"/>
                <w:sz w:val="18"/>
                <w:szCs w:val="18"/>
              </w:rPr>
              <w:t>visiter des sites internet en anglais.</w:t>
            </w:r>
          </w:p>
          <w:p w:rsidR="00D95737" w:rsidRPr="000D73E1" w:rsidRDefault="00D95737" w:rsidP="00B00B61"/>
          <w:p w:rsidR="00D95737" w:rsidRPr="000D73E1" w:rsidRDefault="00D95737" w:rsidP="00B00B61">
            <w:r w:rsidRPr="000D73E1">
              <w:t xml:space="preserve">Relire les textes </w:t>
            </w:r>
            <w:r w:rsidR="00B00B61" w:rsidRPr="000D73E1">
              <w:t>lus</w:t>
            </w:r>
            <w:r w:rsidRPr="000D73E1">
              <w:t xml:space="preserve"> en classe</w:t>
            </w:r>
          </w:p>
          <w:p w:rsidR="00D95737" w:rsidRPr="000D73E1" w:rsidRDefault="00D95737" w:rsidP="00B00B61">
            <w:r w:rsidRPr="000D73E1">
              <w:t>Étudier et revoir les notions vues en classe</w:t>
            </w:r>
          </w:p>
          <w:p w:rsidR="00D95737" w:rsidRPr="000D73E1" w:rsidRDefault="00D95737" w:rsidP="00B00B61"/>
        </w:tc>
        <w:tc>
          <w:tcPr>
            <w:tcW w:w="2473" w:type="pct"/>
            <w:tcBorders>
              <w:left w:val="single" w:sz="24" w:space="0" w:color="auto"/>
            </w:tcBorders>
          </w:tcPr>
          <w:p w:rsidR="00D95737" w:rsidRPr="000D73E1" w:rsidRDefault="00D95737" w:rsidP="00B00B61"/>
          <w:p w:rsidR="00D95737" w:rsidRPr="000D73E1" w:rsidRDefault="00D95737" w:rsidP="00B00B61">
            <w:r w:rsidRPr="000D73E1">
              <w:t>Les élèves sont invités à la récupération aux périodes assignées  par  le professeur.</w:t>
            </w:r>
          </w:p>
          <w:p w:rsidR="00D95737" w:rsidRPr="000D73E1" w:rsidRDefault="00D95737" w:rsidP="00B00B61">
            <w:r w:rsidRPr="000D73E1">
              <w:t xml:space="preserve">Ces périodes sont affichées à l’intérieur et à l’extérieur </w:t>
            </w:r>
          </w:p>
          <w:p w:rsidR="00D95737" w:rsidRPr="000D73E1" w:rsidRDefault="00D95737" w:rsidP="00B00B61">
            <w:r w:rsidRPr="000D73E1">
              <w:t xml:space="preserve">du local </w:t>
            </w:r>
            <w:r w:rsidR="00B00B61" w:rsidRPr="000D73E1">
              <w:t xml:space="preserve">de </w:t>
            </w:r>
            <w:r w:rsidRPr="000D73E1">
              <w:t>classe.</w:t>
            </w:r>
          </w:p>
          <w:p w:rsidR="00D95737" w:rsidRPr="000D73E1" w:rsidRDefault="00D95737" w:rsidP="00B00B61"/>
          <w:p w:rsidR="00D95737" w:rsidRPr="000D73E1" w:rsidRDefault="00D95737" w:rsidP="00B00B61"/>
          <w:p w:rsidR="00D95737" w:rsidRPr="000D73E1" w:rsidRDefault="00D95737" w:rsidP="00B00B61"/>
        </w:tc>
      </w:tr>
    </w:tbl>
    <w:p w:rsidR="00D95737" w:rsidRPr="000D73E1" w:rsidRDefault="00D95737" w:rsidP="00D95737"/>
    <w:p w:rsidR="00D95737" w:rsidRPr="000D73E1" w:rsidRDefault="00D95737" w:rsidP="00D95737">
      <w:r w:rsidRPr="000D73E1">
        <w:br w:type="page"/>
      </w:r>
    </w:p>
    <w:tbl>
      <w:tblPr>
        <w:tblStyle w:val="Grilledutableau"/>
        <w:tblW w:w="5000" w:type="pct"/>
        <w:tblLook w:val="04A0" w:firstRow="1" w:lastRow="0" w:firstColumn="1" w:lastColumn="0" w:noHBand="0" w:noVBand="1"/>
      </w:tblPr>
      <w:tblGrid>
        <w:gridCol w:w="1527"/>
        <w:gridCol w:w="9489"/>
      </w:tblGrid>
      <w:tr w:rsidR="00D95737" w:rsidRPr="000D73E1" w:rsidTr="00B00B61">
        <w:tc>
          <w:tcPr>
            <w:tcW w:w="5000" w:type="pct"/>
            <w:gridSpan w:val="2"/>
            <w:shd w:val="clear" w:color="auto" w:fill="BFBFBF" w:themeFill="background1" w:themeFillShade="BF"/>
          </w:tcPr>
          <w:p w:rsidR="00D95737" w:rsidRPr="000D73E1" w:rsidRDefault="00D95737" w:rsidP="00B00B61">
            <w:pPr>
              <w:jc w:val="center"/>
              <w:rPr>
                <w:b/>
                <w:sz w:val="28"/>
                <w:szCs w:val="28"/>
              </w:rPr>
            </w:pPr>
            <w:r w:rsidRPr="000D73E1">
              <w:rPr>
                <w:b/>
                <w:sz w:val="28"/>
                <w:szCs w:val="28"/>
              </w:rPr>
              <w:lastRenderedPageBreak/>
              <w:t>Anglais, langue seconde 2</w:t>
            </w:r>
            <w:r w:rsidRPr="000D73E1">
              <w:rPr>
                <w:b/>
                <w:sz w:val="28"/>
                <w:szCs w:val="28"/>
                <w:vertAlign w:val="superscript"/>
              </w:rPr>
              <w:t>e</w:t>
            </w:r>
            <w:r w:rsidRPr="000D73E1">
              <w:rPr>
                <w:b/>
                <w:sz w:val="28"/>
                <w:szCs w:val="28"/>
              </w:rPr>
              <w:t xml:space="preserve"> secondaire, 136204</w:t>
            </w:r>
          </w:p>
        </w:tc>
      </w:tr>
      <w:tr w:rsidR="00D95737" w:rsidRPr="000D73E1" w:rsidTr="00B00B61">
        <w:tc>
          <w:tcPr>
            <w:tcW w:w="5000" w:type="pct"/>
            <w:gridSpan w:val="2"/>
            <w:shd w:val="clear" w:color="auto" w:fill="000000" w:themeFill="text1"/>
          </w:tcPr>
          <w:p w:rsidR="00D95737" w:rsidRPr="000D73E1" w:rsidRDefault="00D95737" w:rsidP="00B00B61">
            <w:pPr>
              <w:jc w:val="center"/>
              <w:rPr>
                <w:sz w:val="28"/>
                <w:szCs w:val="28"/>
              </w:rPr>
            </w:pPr>
            <w:r w:rsidRPr="000D73E1">
              <w:rPr>
                <w:sz w:val="28"/>
                <w:szCs w:val="28"/>
              </w:rPr>
              <w:t>Compétences développées par l’élève</w:t>
            </w:r>
          </w:p>
        </w:tc>
      </w:tr>
      <w:tr w:rsidR="00D95737" w:rsidRPr="000D73E1" w:rsidTr="00B00B61">
        <w:trPr>
          <w:trHeight w:val="1691"/>
        </w:trPr>
        <w:tc>
          <w:tcPr>
            <w:tcW w:w="693" w:type="pct"/>
            <w:shd w:val="clear" w:color="auto" w:fill="FFFFFF" w:themeFill="background1"/>
          </w:tcPr>
          <w:p w:rsidR="00D95737" w:rsidRPr="000D73E1" w:rsidRDefault="00D95737" w:rsidP="00B00B61">
            <w:pPr>
              <w:jc w:val="center"/>
              <w:rPr>
                <w:rFonts w:cs="Times New Roman"/>
                <w:b/>
                <w:bCs/>
                <w:sz w:val="20"/>
                <w:szCs w:val="20"/>
              </w:rPr>
            </w:pPr>
          </w:p>
          <w:p w:rsidR="00D95737" w:rsidRPr="000D73E1" w:rsidRDefault="00D95737" w:rsidP="00B00B61">
            <w:pPr>
              <w:jc w:val="center"/>
              <w:rPr>
                <w:rFonts w:cs="Times New Roman"/>
                <w:b/>
                <w:bCs/>
                <w:sz w:val="20"/>
                <w:szCs w:val="20"/>
              </w:rPr>
            </w:pPr>
            <w:r w:rsidRPr="000D73E1">
              <w:rPr>
                <w:rFonts w:cs="Times New Roman"/>
                <w:b/>
                <w:bCs/>
                <w:sz w:val="20"/>
                <w:szCs w:val="20"/>
              </w:rPr>
              <w:t>Communiquer oralement en anglais</w:t>
            </w:r>
          </w:p>
          <w:p w:rsidR="00D95737" w:rsidRPr="000D73E1" w:rsidRDefault="00D95737" w:rsidP="00B00B61">
            <w:pPr>
              <w:jc w:val="center"/>
              <w:rPr>
                <w:rFonts w:cs="Times New Roman"/>
                <w:b/>
                <w:bCs/>
                <w:sz w:val="20"/>
                <w:szCs w:val="20"/>
              </w:rPr>
            </w:pPr>
            <w:r w:rsidRPr="000D73E1">
              <w:rPr>
                <w:rFonts w:cs="Times New Roman"/>
                <w:b/>
                <w:bCs/>
                <w:sz w:val="20"/>
                <w:szCs w:val="20"/>
              </w:rPr>
              <w:t>(40 %)</w:t>
            </w:r>
          </w:p>
          <w:p w:rsidR="00D95737" w:rsidRPr="000D73E1" w:rsidRDefault="00D95737" w:rsidP="00B00B61">
            <w:pPr>
              <w:tabs>
                <w:tab w:val="left" w:pos="2002"/>
              </w:tabs>
              <w:jc w:val="center"/>
              <w:rPr>
                <w:rFonts w:cs="Arial"/>
                <w:bCs/>
                <w:sz w:val="20"/>
                <w:szCs w:val="20"/>
              </w:rPr>
            </w:pPr>
          </w:p>
          <w:p w:rsidR="00D95737" w:rsidRPr="000D73E1" w:rsidRDefault="00D95737" w:rsidP="00B00B61">
            <w:pPr>
              <w:tabs>
                <w:tab w:val="left" w:pos="2002"/>
              </w:tabs>
              <w:rPr>
                <w:rFonts w:cs="Arial"/>
                <w:bCs/>
                <w:sz w:val="20"/>
                <w:szCs w:val="20"/>
              </w:rPr>
            </w:pPr>
          </w:p>
        </w:tc>
        <w:tc>
          <w:tcPr>
            <w:tcW w:w="4307" w:type="pct"/>
            <w:shd w:val="clear" w:color="auto" w:fill="FFFFFF" w:themeFill="background1"/>
          </w:tcPr>
          <w:p w:rsidR="00D95737" w:rsidRPr="000D73E1" w:rsidRDefault="00D95737" w:rsidP="00B00B61">
            <w:pPr>
              <w:autoSpaceDE w:val="0"/>
              <w:autoSpaceDN w:val="0"/>
              <w:adjustRightInd w:val="0"/>
              <w:rPr>
                <w:rFonts w:cs="Frutiger-Cn"/>
                <w:sz w:val="16"/>
                <w:szCs w:val="16"/>
              </w:rPr>
            </w:pPr>
            <w:r w:rsidRPr="000D73E1">
              <w:rPr>
                <w:rFonts w:cs="Frutiger-Cn"/>
                <w:sz w:val="16"/>
                <w:szCs w:val="16"/>
              </w:rPr>
              <w:t xml:space="preserve">L’anglais est la langue de communication pour toutes les interactions qui se déroulent en classe. L’élève interagit en anglais autant lors d’activités structurées (jeux de rôles, activités en équipes, discussions de classe, etc.) que lors d’échanges spontanés. Les thèmes des tâches proposées sont souvent familiers. L’élève utilise le langage fonctionnel avec de plus en plus d’aisance (mots et expressions utiles pour participer à la vie de classe et aux activités de groupe). Bien que la communication soit plus importante que la précision linguistique, l’élève porte attention à la prononciation, au vocabulaire et </w:t>
            </w:r>
            <w:r w:rsidR="00FD03F5" w:rsidRPr="000D73E1">
              <w:rPr>
                <w:rFonts w:cs="Frutiger-Cn"/>
                <w:sz w:val="16"/>
                <w:szCs w:val="16"/>
              </w:rPr>
              <w:t>à notions grammaticales visées</w:t>
            </w:r>
            <w:r w:rsidRPr="000D73E1">
              <w:rPr>
                <w:rFonts w:cs="Frutiger-Cn"/>
                <w:sz w:val="16"/>
                <w:szCs w:val="16"/>
              </w:rPr>
              <w:t xml:space="preserve"> par la situation de communication. Il parle uniquement en anglais et contribue activement aux discussions. Il utilise des stratégies telles que la substitution d’un mot inconnu par un mot connu, la reformulation de ses propos, l’inférence, la prise de risques, la coopération, etc. </w:t>
            </w:r>
          </w:p>
          <w:p w:rsidR="00D95737" w:rsidRPr="000D73E1" w:rsidRDefault="00D95737" w:rsidP="00B00B61">
            <w:pPr>
              <w:autoSpaceDE w:val="0"/>
              <w:autoSpaceDN w:val="0"/>
              <w:adjustRightInd w:val="0"/>
              <w:rPr>
                <w:rFonts w:cs="Frutiger-Cn"/>
                <w:sz w:val="16"/>
                <w:szCs w:val="16"/>
              </w:rPr>
            </w:pPr>
            <w:r w:rsidRPr="000D73E1">
              <w:rPr>
                <w:rFonts w:cs="Frutiger-Cn"/>
                <w:sz w:val="16"/>
                <w:szCs w:val="16"/>
              </w:rPr>
              <w:t>Tout au long de l’année, l’élève progresse de façon de plus en plus autonome.</w:t>
            </w:r>
          </w:p>
          <w:p w:rsidR="00D95737" w:rsidRPr="000D73E1" w:rsidRDefault="00D95737" w:rsidP="00B00B61">
            <w:pPr>
              <w:autoSpaceDE w:val="0"/>
              <w:autoSpaceDN w:val="0"/>
              <w:adjustRightInd w:val="0"/>
              <w:jc w:val="both"/>
              <w:rPr>
                <w:rFonts w:cs="Arial"/>
                <w:sz w:val="16"/>
                <w:szCs w:val="16"/>
              </w:rPr>
            </w:pPr>
          </w:p>
        </w:tc>
      </w:tr>
      <w:tr w:rsidR="00D95737" w:rsidRPr="000D73E1" w:rsidTr="00B00B61">
        <w:trPr>
          <w:trHeight w:val="1361"/>
        </w:trPr>
        <w:tc>
          <w:tcPr>
            <w:tcW w:w="693" w:type="pct"/>
          </w:tcPr>
          <w:p w:rsidR="00D95737" w:rsidRPr="000D73E1" w:rsidRDefault="00D95737" w:rsidP="00B00B61">
            <w:pPr>
              <w:jc w:val="center"/>
              <w:rPr>
                <w:rFonts w:cs="Times New Roman"/>
                <w:b/>
                <w:bCs/>
                <w:sz w:val="20"/>
                <w:szCs w:val="20"/>
              </w:rPr>
            </w:pPr>
          </w:p>
          <w:p w:rsidR="00D95737" w:rsidRPr="000D73E1" w:rsidRDefault="00D95737" w:rsidP="00B00B61">
            <w:pPr>
              <w:jc w:val="center"/>
              <w:rPr>
                <w:rFonts w:cs="Times New Roman"/>
                <w:b/>
                <w:bCs/>
                <w:sz w:val="20"/>
                <w:szCs w:val="20"/>
              </w:rPr>
            </w:pPr>
            <w:r w:rsidRPr="000D73E1">
              <w:rPr>
                <w:rFonts w:cs="Times New Roman"/>
                <w:b/>
                <w:bCs/>
                <w:sz w:val="20"/>
                <w:szCs w:val="20"/>
              </w:rPr>
              <w:t>Comprendre des textes lus et entendus</w:t>
            </w:r>
          </w:p>
          <w:p w:rsidR="00D95737" w:rsidRPr="000D73E1" w:rsidRDefault="00D95737" w:rsidP="00B00B61">
            <w:pPr>
              <w:jc w:val="center"/>
              <w:rPr>
                <w:rFonts w:cs="Times New Roman"/>
                <w:b/>
                <w:bCs/>
                <w:sz w:val="20"/>
                <w:szCs w:val="20"/>
              </w:rPr>
            </w:pPr>
            <w:r w:rsidRPr="000D73E1">
              <w:rPr>
                <w:rFonts w:cs="Times New Roman"/>
                <w:b/>
                <w:bCs/>
                <w:sz w:val="20"/>
                <w:szCs w:val="20"/>
              </w:rPr>
              <w:t>(30 %)</w:t>
            </w:r>
          </w:p>
          <w:p w:rsidR="00D95737" w:rsidRPr="000D73E1" w:rsidRDefault="00D95737" w:rsidP="00B00B61">
            <w:pPr>
              <w:rPr>
                <w:sz w:val="20"/>
                <w:szCs w:val="20"/>
              </w:rPr>
            </w:pPr>
          </w:p>
        </w:tc>
        <w:tc>
          <w:tcPr>
            <w:tcW w:w="4307" w:type="pct"/>
          </w:tcPr>
          <w:p w:rsidR="00D95737" w:rsidRPr="000D73E1" w:rsidRDefault="00D95737" w:rsidP="00B00B61">
            <w:pPr>
              <w:autoSpaceDE w:val="0"/>
              <w:autoSpaceDN w:val="0"/>
              <w:adjustRightInd w:val="0"/>
              <w:rPr>
                <w:rFonts w:cs="Frutiger-Cn"/>
                <w:sz w:val="16"/>
                <w:szCs w:val="16"/>
              </w:rPr>
            </w:pPr>
            <w:r w:rsidRPr="000D73E1">
              <w:rPr>
                <w:rFonts w:cs="Frutiger-Cn"/>
                <w:sz w:val="16"/>
                <w:szCs w:val="16"/>
              </w:rPr>
              <w:t xml:space="preserve">L’élève lit, écoute et visionne une variété de textes populaires, littéraires et informatifs (histoires, revues, vidéos, sites Internet, etc.) qui lui permettent d’entrer en contact avec la langue et la culture anglophone. Les sujets des textes sont souvent familiers. Pour faciliter la compréhension, l’élève tient compte des </w:t>
            </w:r>
            <w:r w:rsidRPr="000D73E1">
              <w:rPr>
                <w:rFonts w:cs="Frutiger-Italic"/>
                <w:iCs/>
                <w:sz w:val="16"/>
                <w:szCs w:val="16"/>
              </w:rPr>
              <w:t xml:space="preserve">éléments clés </w:t>
            </w:r>
            <w:r w:rsidRPr="000D73E1">
              <w:rPr>
                <w:rFonts w:cs="Frutiger-Cn"/>
                <w:sz w:val="16"/>
                <w:szCs w:val="16"/>
              </w:rPr>
              <w:t xml:space="preserve">des textes (titre, sous-titres et photos dans un article de journal; effets sonores et plans de caméra dans un film, etc.). Il utilise la démarche de réponse : il explore le sens global et nuancé des textes; il compare la réalité présentée dans les textes à la sienne; il considère parfois l’information ou les idées présentées dans une perspective autre que la sienne. Il persévère pour comprendre des textes et démontre sa compréhension de différentes façons (organisateur graphique, réponses aux questions, etc.). Il utilise les connaissances tirées des textes pour réaliser diverses tâches de réinvestissement (imaginer une nouvelle fin à une histoire; créer une brochure touristique sur un pays sur lequel il a fait une recherche, etc.). Il utilise des stratégies telles que l’utilisation de ressources (dictionnaire bilingue, grammaire, etc.), le survol, la prédiction, l’inférence, la comparaison, etc.  </w:t>
            </w:r>
          </w:p>
          <w:p w:rsidR="00D95737" w:rsidRPr="000D73E1" w:rsidRDefault="00D95737" w:rsidP="00B00B61">
            <w:pPr>
              <w:autoSpaceDE w:val="0"/>
              <w:autoSpaceDN w:val="0"/>
              <w:adjustRightInd w:val="0"/>
              <w:rPr>
                <w:rFonts w:cs="Frutiger-Cn"/>
                <w:sz w:val="16"/>
                <w:szCs w:val="16"/>
              </w:rPr>
            </w:pPr>
            <w:r w:rsidRPr="000D73E1">
              <w:rPr>
                <w:rFonts w:cs="Frutiger-Cn"/>
                <w:sz w:val="16"/>
                <w:szCs w:val="16"/>
              </w:rPr>
              <w:t>Tout au long de l’année, l’élève progresse de façon de plus en plus autonome.</w:t>
            </w:r>
          </w:p>
          <w:p w:rsidR="00D95737" w:rsidRPr="000D73E1" w:rsidRDefault="00D95737" w:rsidP="00B00B61">
            <w:pPr>
              <w:autoSpaceDE w:val="0"/>
              <w:autoSpaceDN w:val="0"/>
              <w:adjustRightInd w:val="0"/>
              <w:jc w:val="both"/>
              <w:rPr>
                <w:rFonts w:cs="Arial"/>
                <w:sz w:val="16"/>
                <w:szCs w:val="16"/>
              </w:rPr>
            </w:pPr>
          </w:p>
        </w:tc>
      </w:tr>
      <w:tr w:rsidR="00D95737" w:rsidRPr="000D73E1" w:rsidTr="00B00B61">
        <w:trPr>
          <w:trHeight w:val="1625"/>
        </w:trPr>
        <w:tc>
          <w:tcPr>
            <w:tcW w:w="693" w:type="pct"/>
          </w:tcPr>
          <w:p w:rsidR="00D95737" w:rsidRPr="000D73E1" w:rsidRDefault="00D95737" w:rsidP="00B00B61">
            <w:pPr>
              <w:jc w:val="center"/>
              <w:rPr>
                <w:rFonts w:cs="Times New Roman"/>
                <w:b/>
                <w:bCs/>
                <w:sz w:val="20"/>
                <w:szCs w:val="20"/>
              </w:rPr>
            </w:pPr>
          </w:p>
          <w:p w:rsidR="00D95737" w:rsidRPr="000D73E1" w:rsidRDefault="00D95737" w:rsidP="00B00B61">
            <w:pPr>
              <w:jc w:val="center"/>
              <w:rPr>
                <w:rFonts w:cs="Times New Roman"/>
                <w:b/>
                <w:bCs/>
                <w:sz w:val="20"/>
                <w:szCs w:val="20"/>
              </w:rPr>
            </w:pPr>
            <w:r w:rsidRPr="000D73E1">
              <w:rPr>
                <w:rFonts w:cs="Times New Roman"/>
                <w:b/>
                <w:bCs/>
                <w:sz w:val="20"/>
                <w:szCs w:val="20"/>
              </w:rPr>
              <w:t>Écrire des textes</w:t>
            </w:r>
          </w:p>
          <w:p w:rsidR="00D95737" w:rsidRPr="000D73E1" w:rsidRDefault="00D95737" w:rsidP="00B00B61">
            <w:pPr>
              <w:jc w:val="center"/>
              <w:rPr>
                <w:rFonts w:cs="Times New Roman"/>
                <w:b/>
                <w:bCs/>
                <w:sz w:val="20"/>
                <w:szCs w:val="20"/>
              </w:rPr>
            </w:pPr>
            <w:r w:rsidRPr="000D73E1">
              <w:rPr>
                <w:rFonts w:cs="Times New Roman"/>
                <w:b/>
                <w:bCs/>
                <w:sz w:val="20"/>
                <w:szCs w:val="20"/>
              </w:rPr>
              <w:t>(30 %)</w:t>
            </w:r>
          </w:p>
          <w:p w:rsidR="00D95737" w:rsidRPr="000D73E1" w:rsidRDefault="00D95737" w:rsidP="00B00B61">
            <w:pPr>
              <w:jc w:val="center"/>
              <w:rPr>
                <w:sz w:val="20"/>
                <w:szCs w:val="20"/>
              </w:rPr>
            </w:pPr>
          </w:p>
          <w:p w:rsidR="00D95737" w:rsidRPr="000D73E1" w:rsidRDefault="00D95737" w:rsidP="00B00B61">
            <w:pPr>
              <w:jc w:val="center"/>
              <w:rPr>
                <w:sz w:val="20"/>
                <w:szCs w:val="20"/>
              </w:rPr>
            </w:pPr>
          </w:p>
        </w:tc>
        <w:tc>
          <w:tcPr>
            <w:tcW w:w="4307" w:type="pct"/>
          </w:tcPr>
          <w:p w:rsidR="00D95737" w:rsidRPr="000D73E1" w:rsidRDefault="00D95737" w:rsidP="00B00B61">
            <w:pPr>
              <w:autoSpaceDE w:val="0"/>
              <w:autoSpaceDN w:val="0"/>
              <w:adjustRightInd w:val="0"/>
              <w:rPr>
                <w:rFonts w:cs="Frutiger-Cn"/>
                <w:sz w:val="16"/>
                <w:szCs w:val="16"/>
              </w:rPr>
            </w:pPr>
            <w:r w:rsidRPr="000D73E1">
              <w:rPr>
                <w:rFonts w:cs="Frutiger-Cn"/>
                <w:sz w:val="16"/>
                <w:szCs w:val="16"/>
              </w:rPr>
              <w:t>L’élève écrit des textes (lettre, article de journal, etc.) et produit des textes médiatiques (affiche, court vidéo, etc.). Il écrit et produit une variété de textes populaires, informatifs et littéraires avec différentes intentions de communication (s’exprimer, informer,  inciter). Pour ce faire, il suit une démarche d’</w:t>
            </w:r>
            <w:r w:rsidRPr="000D73E1">
              <w:rPr>
                <w:rFonts w:cs="Frutiger-Italic"/>
                <w:iCs/>
                <w:sz w:val="16"/>
                <w:szCs w:val="16"/>
              </w:rPr>
              <w:t xml:space="preserve">écriture </w:t>
            </w:r>
            <w:r w:rsidRPr="000D73E1">
              <w:rPr>
                <w:rFonts w:cs="Frutiger-Cn"/>
                <w:sz w:val="16"/>
                <w:szCs w:val="16"/>
              </w:rPr>
              <w:t xml:space="preserve">ou de </w:t>
            </w:r>
            <w:r w:rsidRPr="000D73E1">
              <w:rPr>
                <w:rFonts w:cs="Frutiger-Italic"/>
                <w:iCs/>
                <w:sz w:val="16"/>
                <w:szCs w:val="16"/>
              </w:rPr>
              <w:t xml:space="preserve">production : il se prépare à écrire ou produire un texte; il fait une première ébauche; il révise et corrige le texte avec l’aide de ses pairs; il présente une version finale du texte. Il écrit et produit des textes cohérents en tenant compte du destinataire et en portant </w:t>
            </w:r>
            <w:r w:rsidRPr="000D73E1">
              <w:rPr>
                <w:rFonts w:cs="Frutiger-Cn"/>
                <w:sz w:val="16"/>
                <w:szCs w:val="16"/>
              </w:rPr>
              <w:t xml:space="preserve">attention au vocabulaire et aux notions grammaticales visés par la tâche. Il utilise des stratégies telles que l’utilisation de ressources (modèles de textes, dictionnaire bilingue, grammaire, etc.), la recombinaison, la prise de risques, etc.  </w:t>
            </w:r>
          </w:p>
          <w:p w:rsidR="00D95737" w:rsidRPr="000D73E1" w:rsidRDefault="00D95737" w:rsidP="00B00B61">
            <w:pPr>
              <w:autoSpaceDE w:val="0"/>
              <w:autoSpaceDN w:val="0"/>
              <w:adjustRightInd w:val="0"/>
              <w:rPr>
                <w:rFonts w:cs="Frutiger-Cn"/>
                <w:sz w:val="16"/>
                <w:szCs w:val="16"/>
              </w:rPr>
            </w:pPr>
            <w:r w:rsidRPr="000D73E1">
              <w:rPr>
                <w:rFonts w:cs="Frutiger-Cn"/>
                <w:sz w:val="16"/>
                <w:szCs w:val="16"/>
              </w:rPr>
              <w:t>Tout au long de l’année, l’élève progresse de façon de plus en plus autonome.</w:t>
            </w:r>
          </w:p>
          <w:p w:rsidR="00D95737" w:rsidRPr="000D73E1" w:rsidRDefault="00D95737" w:rsidP="00B00B61">
            <w:pPr>
              <w:autoSpaceDE w:val="0"/>
              <w:autoSpaceDN w:val="0"/>
              <w:adjustRightInd w:val="0"/>
              <w:rPr>
                <w:rFonts w:cs="Arial"/>
                <w:sz w:val="16"/>
                <w:szCs w:val="16"/>
              </w:rPr>
            </w:pPr>
          </w:p>
        </w:tc>
      </w:tr>
    </w:tbl>
    <w:p w:rsidR="00D95737" w:rsidRPr="000D73E1" w:rsidRDefault="00D95737" w:rsidP="00D95737"/>
    <w:tbl>
      <w:tblPr>
        <w:tblStyle w:val="Grilledutableau"/>
        <w:tblW w:w="5000" w:type="pct"/>
        <w:tblLook w:val="04A0" w:firstRow="1" w:lastRow="0" w:firstColumn="1" w:lastColumn="0" w:noHBand="0" w:noVBand="1"/>
      </w:tblPr>
      <w:tblGrid>
        <w:gridCol w:w="2120"/>
        <w:gridCol w:w="1379"/>
        <w:gridCol w:w="2012"/>
        <w:gridCol w:w="1379"/>
        <w:gridCol w:w="2119"/>
        <w:gridCol w:w="1130"/>
        <w:gridCol w:w="877"/>
      </w:tblGrid>
      <w:tr w:rsidR="00D95737" w:rsidRPr="000D73E1" w:rsidTr="00B00B61">
        <w:trPr>
          <w:trHeight w:val="271"/>
        </w:trPr>
        <w:tc>
          <w:tcPr>
            <w:tcW w:w="5000" w:type="pct"/>
            <w:gridSpan w:val="7"/>
            <w:shd w:val="clear" w:color="auto" w:fill="000000" w:themeFill="text1"/>
          </w:tcPr>
          <w:p w:rsidR="00D95737" w:rsidRPr="000D73E1" w:rsidRDefault="00D95737" w:rsidP="00B00B61">
            <w:pPr>
              <w:tabs>
                <w:tab w:val="left" w:pos="2002"/>
              </w:tabs>
              <w:jc w:val="center"/>
              <w:rPr>
                <w:sz w:val="28"/>
                <w:szCs w:val="28"/>
              </w:rPr>
            </w:pPr>
            <w:r w:rsidRPr="000D73E1">
              <w:rPr>
                <w:sz w:val="28"/>
                <w:szCs w:val="28"/>
              </w:rPr>
              <w:t>Principales évaluations et résultats inscrits au bulletin</w:t>
            </w:r>
          </w:p>
        </w:tc>
      </w:tr>
      <w:tr w:rsidR="00EE195E" w:rsidRPr="000D73E1" w:rsidTr="000D73E1">
        <w:trPr>
          <w:trHeight w:val="547"/>
        </w:trPr>
        <w:tc>
          <w:tcPr>
            <w:tcW w:w="1588" w:type="pct"/>
            <w:gridSpan w:val="2"/>
          </w:tcPr>
          <w:p w:rsidR="00EE195E" w:rsidRDefault="00EE195E">
            <w:pPr>
              <w:jc w:val="center"/>
              <w:rPr>
                <w:rFonts w:eastAsiaTheme="minorHAnsi"/>
                <w:b/>
                <w:bCs/>
                <w:sz w:val="20"/>
                <w:szCs w:val="20"/>
              </w:rPr>
            </w:pPr>
            <w:r>
              <w:rPr>
                <w:b/>
                <w:bCs/>
                <w:sz w:val="20"/>
                <w:szCs w:val="20"/>
              </w:rPr>
              <w:t>1</w:t>
            </w:r>
            <w:r>
              <w:rPr>
                <w:b/>
                <w:bCs/>
                <w:sz w:val="20"/>
                <w:szCs w:val="20"/>
                <w:vertAlign w:val="superscript"/>
              </w:rPr>
              <w:t>re</w:t>
            </w:r>
            <w:r>
              <w:rPr>
                <w:b/>
                <w:bCs/>
                <w:sz w:val="20"/>
                <w:szCs w:val="20"/>
              </w:rPr>
              <w:t xml:space="preserve"> étape (20 %)</w:t>
            </w:r>
          </w:p>
          <w:p w:rsidR="00EE195E" w:rsidRDefault="002147C0">
            <w:pPr>
              <w:spacing w:after="200" w:line="276" w:lineRule="auto"/>
              <w:jc w:val="center"/>
              <w:rPr>
                <w:rFonts w:eastAsiaTheme="minorHAnsi"/>
                <w:sz w:val="20"/>
                <w:szCs w:val="20"/>
              </w:rPr>
            </w:pPr>
            <w:r>
              <w:rPr>
                <w:b/>
                <w:bCs/>
                <w:sz w:val="20"/>
                <w:szCs w:val="20"/>
              </w:rPr>
              <w:t>Du 31 août au 8</w:t>
            </w:r>
            <w:r w:rsidR="00EE195E">
              <w:rPr>
                <w:b/>
                <w:bCs/>
                <w:sz w:val="20"/>
                <w:szCs w:val="20"/>
              </w:rPr>
              <w:t xml:space="preserve"> novembre</w:t>
            </w:r>
          </w:p>
        </w:tc>
        <w:tc>
          <w:tcPr>
            <w:tcW w:w="1539" w:type="pct"/>
            <w:gridSpan w:val="2"/>
          </w:tcPr>
          <w:p w:rsidR="00EE195E" w:rsidRDefault="00EE195E">
            <w:pPr>
              <w:jc w:val="center"/>
              <w:rPr>
                <w:rFonts w:eastAsiaTheme="minorHAnsi"/>
                <w:b/>
                <w:bCs/>
                <w:sz w:val="20"/>
                <w:szCs w:val="20"/>
              </w:rPr>
            </w:pPr>
            <w:r>
              <w:rPr>
                <w:b/>
                <w:bCs/>
                <w:sz w:val="20"/>
                <w:szCs w:val="20"/>
              </w:rPr>
              <w:t>2</w:t>
            </w:r>
            <w:r>
              <w:rPr>
                <w:b/>
                <w:bCs/>
                <w:sz w:val="20"/>
                <w:szCs w:val="20"/>
                <w:vertAlign w:val="superscript"/>
              </w:rPr>
              <w:t>e</w:t>
            </w:r>
            <w:r>
              <w:rPr>
                <w:b/>
                <w:bCs/>
                <w:sz w:val="20"/>
                <w:szCs w:val="20"/>
              </w:rPr>
              <w:t xml:space="preserve"> étape (20 %)</w:t>
            </w:r>
          </w:p>
          <w:p w:rsidR="00EE195E" w:rsidRDefault="002147C0">
            <w:pPr>
              <w:spacing w:after="200" w:line="276" w:lineRule="auto"/>
              <w:jc w:val="center"/>
              <w:rPr>
                <w:rFonts w:eastAsiaTheme="minorHAnsi"/>
                <w:sz w:val="20"/>
                <w:szCs w:val="20"/>
              </w:rPr>
            </w:pPr>
            <w:r>
              <w:rPr>
                <w:b/>
                <w:bCs/>
                <w:sz w:val="20"/>
                <w:szCs w:val="20"/>
              </w:rPr>
              <w:t>Du 9 novembre au 7</w:t>
            </w:r>
            <w:r w:rsidR="002E2CDA">
              <w:rPr>
                <w:b/>
                <w:bCs/>
                <w:sz w:val="20"/>
                <w:szCs w:val="20"/>
              </w:rPr>
              <w:t xml:space="preserve"> février </w:t>
            </w:r>
          </w:p>
        </w:tc>
        <w:tc>
          <w:tcPr>
            <w:tcW w:w="1873" w:type="pct"/>
            <w:gridSpan w:val="3"/>
          </w:tcPr>
          <w:p w:rsidR="00EE195E" w:rsidRDefault="00EE195E">
            <w:pPr>
              <w:jc w:val="center"/>
              <w:rPr>
                <w:rFonts w:eastAsiaTheme="minorHAnsi"/>
                <w:b/>
                <w:bCs/>
                <w:sz w:val="20"/>
                <w:szCs w:val="20"/>
              </w:rPr>
            </w:pPr>
            <w:r>
              <w:rPr>
                <w:b/>
                <w:bCs/>
                <w:sz w:val="20"/>
                <w:szCs w:val="20"/>
              </w:rPr>
              <w:t>3</w:t>
            </w:r>
            <w:r>
              <w:rPr>
                <w:b/>
                <w:bCs/>
                <w:sz w:val="20"/>
                <w:szCs w:val="20"/>
                <w:vertAlign w:val="superscript"/>
              </w:rPr>
              <w:t>e</w:t>
            </w:r>
            <w:r>
              <w:rPr>
                <w:b/>
                <w:bCs/>
                <w:sz w:val="20"/>
                <w:szCs w:val="20"/>
              </w:rPr>
              <w:t xml:space="preserve"> étape (60 %)</w:t>
            </w:r>
          </w:p>
          <w:p w:rsidR="00EE195E" w:rsidRDefault="002147C0">
            <w:pPr>
              <w:spacing w:after="200" w:line="276" w:lineRule="auto"/>
              <w:jc w:val="center"/>
              <w:rPr>
                <w:rFonts w:eastAsiaTheme="minorHAnsi"/>
                <w:sz w:val="20"/>
                <w:szCs w:val="20"/>
              </w:rPr>
            </w:pPr>
            <w:r>
              <w:rPr>
                <w:b/>
                <w:sz w:val="20"/>
                <w:szCs w:val="20"/>
              </w:rPr>
              <w:t>Du 8</w:t>
            </w:r>
            <w:r w:rsidR="002E2CDA">
              <w:rPr>
                <w:b/>
                <w:sz w:val="20"/>
                <w:szCs w:val="20"/>
              </w:rPr>
              <w:t xml:space="preserve"> févier  au 22 juin</w:t>
            </w:r>
          </w:p>
        </w:tc>
      </w:tr>
      <w:tr w:rsidR="00D95737" w:rsidRPr="000D73E1" w:rsidTr="000D73E1">
        <w:trPr>
          <w:trHeight w:val="586"/>
        </w:trPr>
        <w:tc>
          <w:tcPr>
            <w:tcW w:w="962" w:type="pct"/>
          </w:tcPr>
          <w:p w:rsidR="00D95737" w:rsidRPr="000D73E1" w:rsidRDefault="00D95737" w:rsidP="00B00B61">
            <w:pPr>
              <w:tabs>
                <w:tab w:val="left" w:pos="2002"/>
              </w:tabs>
              <w:jc w:val="center"/>
              <w:rPr>
                <w:b/>
                <w:sz w:val="16"/>
                <w:szCs w:val="16"/>
              </w:rPr>
            </w:pPr>
            <w:r w:rsidRPr="000D73E1">
              <w:rPr>
                <w:b/>
                <w:sz w:val="16"/>
                <w:szCs w:val="16"/>
              </w:rPr>
              <w:t>Nature des évaluations proposées tout au long de l’étape</w:t>
            </w:r>
          </w:p>
        </w:tc>
        <w:tc>
          <w:tcPr>
            <w:tcW w:w="626" w:type="pct"/>
          </w:tcPr>
          <w:p w:rsidR="00D95737" w:rsidRPr="000D73E1" w:rsidRDefault="00D95737" w:rsidP="00B00B61">
            <w:pPr>
              <w:tabs>
                <w:tab w:val="left" w:pos="2002"/>
              </w:tabs>
              <w:jc w:val="center"/>
              <w:rPr>
                <w:b/>
                <w:sz w:val="16"/>
                <w:szCs w:val="16"/>
              </w:rPr>
            </w:pPr>
            <w:r w:rsidRPr="000D73E1">
              <w:rPr>
                <w:b/>
                <w:sz w:val="16"/>
                <w:szCs w:val="16"/>
              </w:rPr>
              <w:t>Y aura-t-il un résultat inscrit au bulletin?</w:t>
            </w:r>
          </w:p>
        </w:tc>
        <w:tc>
          <w:tcPr>
            <w:tcW w:w="913" w:type="pct"/>
          </w:tcPr>
          <w:p w:rsidR="00D95737" w:rsidRPr="000D73E1" w:rsidRDefault="00D95737" w:rsidP="00B00B61">
            <w:pPr>
              <w:tabs>
                <w:tab w:val="left" w:pos="2002"/>
              </w:tabs>
              <w:jc w:val="center"/>
              <w:rPr>
                <w:b/>
                <w:sz w:val="16"/>
                <w:szCs w:val="16"/>
              </w:rPr>
            </w:pPr>
            <w:r w:rsidRPr="000D73E1">
              <w:rPr>
                <w:b/>
                <w:sz w:val="16"/>
                <w:szCs w:val="16"/>
              </w:rPr>
              <w:t>Nature des évaluations proposées tout au long de l’étape</w:t>
            </w:r>
          </w:p>
        </w:tc>
        <w:tc>
          <w:tcPr>
            <w:tcW w:w="626" w:type="pct"/>
          </w:tcPr>
          <w:p w:rsidR="00D95737" w:rsidRPr="000D73E1" w:rsidRDefault="00D95737" w:rsidP="00B00B61">
            <w:pPr>
              <w:tabs>
                <w:tab w:val="left" w:pos="2002"/>
              </w:tabs>
              <w:jc w:val="center"/>
              <w:rPr>
                <w:b/>
                <w:sz w:val="16"/>
                <w:szCs w:val="16"/>
              </w:rPr>
            </w:pPr>
            <w:r w:rsidRPr="000D73E1">
              <w:rPr>
                <w:b/>
                <w:sz w:val="16"/>
                <w:szCs w:val="16"/>
              </w:rPr>
              <w:t>Y aura-t-il un résultat inscrit au bulletin?</w:t>
            </w:r>
          </w:p>
        </w:tc>
        <w:tc>
          <w:tcPr>
            <w:tcW w:w="962" w:type="pct"/>
          </w:tcPr>
          <w:p w:rsidR="00D95737" w:rsidRPr="000D73E1" w:rsidRDefault="00D95737" w:rsidP="00B00B61">
            <w:pPr>
              <w:tabs>
                <w:tab w:val="left" w:pos="2002"/>
              </w:tabs>
              <w:jc w:val="center"/>
              <w:rPr>
                <w:b/>
                <w:sz w:val="16"/>
                <w:szCs w:val="16"/>
              </w:rPr>
            </w:pPr>
            <w:r w:rsidRPr="000D73E1">
              <w:rPr>
                <w:b/>
                <w:sz w:val="16"/>
                <w:szCs w:val="16"/>
              </w:rPr>
              <w:t>Nature des évaluations proposées tout au long de l’étape</w:t>
            </w:r>
          </w:p>
        </w:tc>
        <w:tc>
          <w:tcPr>
            <w:tcW w:w="513" w:type="pct"/>
            <w:tcBorders>
              <w:bottom w:val="single" w:sz="4" w:space="0" w:color="auto"/>
            </w:tcBorders>
          </w:tcPr>
          <w:p w:rsidR="00D95737" w:rsidRPr="000D73E1" w:rsidRDefault="00D95737" w:rsidP="00B00B61">
            <w:pPr>
              <w:tabs>
                <w:tab w:val="left" w:pos="2002"/>
              </w:tabs>
              <w:jc w:val="center"/>
              <w:rPr>
                <w:b/>
                <w:sz w:val="16"/>
                <w:szCs w:val="16"/>
              </w:rPr>
            </w:pPr>
            <w:r w:rsidRPr="000D73E1">
              <w:rPr>
                <w:b/>
                <w:sz w:val="16"/>
                <w:szCs w:val="16"/>
              </w:rPr>
              <w:t xml:space="preserve">Épreuves obligatoires </w:t>
            </w:r>
          </w:p>
          <w:p w:rsidR="00D95737" w:rsidRPr="000D73E1" w:rsidRDefault="00D95737" w:rsidP="00B00B61">
            <w:pPr>
              <w:tabs>
                <w:tab w:val="left" w:pos="2002"/>
              </w:tabs>
              <w:jc w:val="center"/>
              <w:rPr>
                <w:b/>
                <w:sz w:val="16"/>
                <w:szCs w:val="16"/>
              </w:rPr>
            </w:pPr>
            <w:r w:rsidRPr="000D73E1">
              <w:rPr>
                <w:b/>
                <w:sz w:val="16"/>
                <w:szCs w:val="16"/>
              </w:rPr>
              <w:t>MELS / CS</w:t>
            </w:r>
          </w:p>
        </w:tc>
        <w:tc>
          <w:tcPr>
            <w:tcW w:w="398" w:type="pct"/>
          </w:tcPr>
          <w:p w:rsidR="00D95737" w:rsidRPr="000D73E1" w:rsidRDefault="00D95737" w:rsidP="00B00B61">
            <w:pPr>
              <w:tabs>
                <w:tab w:val="left" w:pos="2002"/>
              </w:tabs>
              <w:jc w:val="center"/>
              <w:rPr>
                <w:b/>
                <w:sz w:val="16"/>
                <w:szCs w:val="16"/>
              </w:rPr>
            </w:pPr>
            <w:r w:rsidRPr="000D73E1">
              <w:rPr>
                <w:b/>
                <w:sz w:val="16"/>
                <w:szCs w:val="16"/>
              </w:rPr>
              <w:t>Résultat inscrit au bulletin</w:t>
            </w:r>
          </w:p>
        </w:tc>
      </w:tr>
      <w:tr w:rsidR="00D95737" w:rsidRPr="000D73E1" w:rsidTr="000D73E1">
        <w:trPr>
          <w:trHeight w:val="1317"/>
        </w:trPr>
        <w:tc>
          <w:tcPr>
            <w:tcW w:w="962" w:type="pct"/>
            <w:tcBorders>
              <w:top w:val="single" w:sz="4" w:space="0" w:color="auto"/>
              <w:bottom w:val="single" w:sz="4" w:space="0" w:color="auto"/>
            </w:tcBorders>
          </w:tcPr>
          <w:p w:rsidR="00D95737" w:rsidRPr="000D73E1" w:rsidRDefault="00D95737" w:rsidP="00B00B61">
            <w:pPr>
              <w:rPr>
                <w:b/>
                <w:sz w:val="16"/>
                <w:szCs w:val="16"/>
              </w:rPr>
            </w:pPr>
            <w:r w:rsidRPr="000D73E1">
              <w:rPr>
                <w:b/>
                <w:sz w:val="16"/>
                <w:szCs w:val="16"/>
              </w:rPr>
              <w:t xml:space="preserve">Communiquer oralement en anglais : </w:t>
            </w:r>
          </w:p>
          <w:p w:rsidR="00D95737" w:rsidRPr="000D73E1" w:rsidRDefault="00D95737" w:rsidP="00B00B61">
            <w:pPr>
              <w:rPr>
                <w:sz w:val="16"/>
                <w:szCs w:val="16"/>
              </w:rPr>
            </w:pPr>
            <w:r w:rsidRPr="000D73E1">
              <w:rPr>
                <w:rFonts w:cs="Times New Roman"/>
                <w:sz w:val="16"/>
                <w:szCs w:val="16"/>
              </w:rPr>
              <w:t>Observation des élèves en groupe</w:t>
            </w:r>
          </w:p>
          <w:p w:rsidR="00D95737" w:rsidRPr="000D73E1" w:rsidRDefault="00D95737" w:rsidP="00B00B61">
            <w:pPr>
              <w:rPr>
                <w:sz w:val="16"/>
                <w:szCs w:val="16"/>
              </w:rPr>
            </w:pPr>
          </w:p>
        </w:tc>
        <w:tc>
          <w:tcPr>
            <w:tcW w:w="626" w:type="pct"/>
            <w:tcBorders>
              <w:top w:val="single" w:sz="4" w:space="0" w:color="auto"/>
              <w:bottom w:val="single" w:sz="4" w:space="0" w:color="auto"/>
            </w:tcBorders>
          </w:tcPr>
          <w:p w:rsidR="00D95737" w:rsidRPr="000D73E1" w:rsidRDefault="00D95737" w:rsidP="00B00B61">
            <w:pPr>
              <w:tabs>
                <w:tab w:val="left" w:pos="2002"/>
              </w:tabs>
              <w:jc w:val="center"/>
              <w:rPr>
                <w:b/>
                <w:sz w:val="24"/>
                <w:szCs w:val="24"/>
              </w:rPr>
            </w:pPr>
          </w:p>
          <w:p w:rsidR="00D95737" w:rsidRPr="000D73E1" w:rsidRDefault="00D95737" w:rsidP="00B00B61">
            <w:pPr>
              <w:tabs>
                <w:tab w:val="left" w:pos="2002"/>
              </w:tabs>
              <w:jc w:val="center"/>
              <w:rPr>
                <w:b/>
                <w:sz w:val="24"/>
                <w:szCs w:val="24"/>
              </w:rPr>
            </w:pPr>
            <w:r w:rsidRPr="000D73E1">
              <w:rPr>
                <w:b/>
                <w:sz w:val="24"/>
                <w:szCs w:val="24"/>
              </w:rPr>
              <w:t>Oui</w:t>
            </w:r>
          </w:p>
          <w:p w:rsidR="00D95737" w:rsidRPr="000D73E1" w:rsidRDefault="00D95737" w:rsidP="00B00B61">
            <w:pPr>
              <w:tabs>
                <w:tab w:val="left" w:pos="2002"/>
              </w:tabs>
              <w:jc w:val="center"/>
              <w:rPr>
                <w:sz w:val="14"/>
                <w:szCs w:val="14"/>
              </w:rPr>
            </w:pPr>
          </w:p>
        </w:tc>
        <w:tc>
          <w:tcPr>
            <w:tcW w:w="913" w:type="pct"/>
          </w:tcPr>
          <w:p w:rsidR="00D95737" w:rsidRPr="000D73E1" w:rsidRDefault="00D95737" w:rsidP="00B00B61">
            <w:pPr>
              <w:rPr>
                <w:b/>
                <w:sz w:val="16"/>
                <w:szCs w:val="16"/>
              </w:rPr>
            </w:pPr>
            <w:r w:rsidRPr="000D73E1">
              <w:rPr>
                <w:b/>
                <w:sz w:val="16"/>
                <w:szCs w:val="16"/>
              </w:rPr>
              <w:t>Communiquer oralement</w:t>
            </w:r>
          </w:p>
          <w:p w:rsidR="00D95737" w:rsidRPr="000D73E1" w:rsidRDefault="00D95737" w:rsidP="00B00B61">
            <w:pPr>
              <w:rPr>
                <w:b/>
                <w:sz w:val="16"/>
                <w:szCs w:val="16"/>
              </w:rPr>
            </w:pPr>
            <w:r w:rsidRPr="000D73E1">
              <w:rPr>
                <w:b/>
                <w:sz w:val="16"/>
                <w:szCs w:val="16"/>
              </w:rPr>
              <w:t xml:space="preserve">en anglais : </w:t>
            </w: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tc>
        <w:tc>
          <w:tcPr>
            <w:tcW w:w="626" w:type="pct"/>
            <w:tcBorders>
              <w:top w:val="single" w:sz="4" w:space="0" w:color="auto"/>
              <w:bottom w:val="single" w:sz="4" w:space="0" w:color="auto"/>
            </w:tcBorders>
          </w:tcPr>
          <w:p w:rsidR="00D95737" w:rsidRPr="000D73E1" w:rsidRDefault="00D95737" w:rsidP="00B00B61">
            <w:pPr>
              <w:tabs>
                <w:tab w:val="left" w:pos="2002"/>
              </w:tabs>
              <w:jc w:val="center"/>
              <w:rPr>
                <w:b/>
                <w:sz w:val="16"/>
                <w:szCs w:val="16"/>
              </w:rPr>
            </w:pPr>
          </w:p>
          <w:p w:rsidR="00D95737" w:rsidRPr="000D73E1" w:rsidRDefault="00D95737" w:rsidP="00B00B61">
            <w:pPr>
              <w:tabs>
                <w:tab w:val="left" w:pos="2002"/>
              </w:tabs>
              <w:jc w:val="center"/>
              <w:rPr>
                <w:b/>
                <w:sz w:val="24"/>
                <w:szCs w:val="24"/>
              </w:rPr>
            </w:pPr>
            <w:r w:rsidRPr="000D73E1">
              <w:rPr>
                <w:b/>
                <w:sz w:val="24"/>
                <w:szCs w:val="24"/>
              </w:rPr>
              <w:t>Oui</w:t>
            </w:r>
          </w:p>
          <w:p w:rsidR="00D95737" w:rsidRPr="000D73E1" w:rsidRDefault="00D95737" w:rsidP="00B00B61">
            <w:pPr>
              <w:tabs>
                <w:tab w:val="left" w:pos="2002"/>
              </w:tabs>
              <w:jc w:val="center"/>
              <w:rPr>
                <w:b/>
                <w:sz w:val="16"/>
                <w:szCs w:val="16"/>
              </w:rPr>
            </w:pPr>
          </w:p>
        </w:tc>
        <w:tc>
          <w:tcPr>
            <w:tcW w:w="962" w:type="pct"/>
            <w:tcBorders>
              <w:top w:val="single" w:sz="4" w:space="0" w:color="auto"/>
              <w:bottom w:val="single" w:sz="4" w:space="0" w:color="auto"/>
              <w:right w:val="single" w:sz="4" w:space="0" w:color="auto"/>
            </w:tcBorders>
          </w:tcPr>
          <w:p w:rsidR="00D95737" w:rsidRPr="000D73E1" w:rsidRDefault="00D95737" w:rsidP="00B00B61">
            <w:pPr>
              <w:rPr>
                <w:b/>
                <w:sz w:val="16"/>
                <w:szCs w:val="16"/>
              </w:rPr>
            </w:pPr>
            <w:r w:rsidRPr="000D73E1">
              <w:rPr>
                <w:b/>
                <w:sz w:val="16"/>
                <w:szCs w:val="16"/>
              </w:rPr>
              <w:t>Communiquer oralement</w:t>
            </w:r>
          </w:p>
          <w:p w:rsidR="00D95737" w:rsidRPr="000D73E1" w:rsidRDefault="00D95737" w:rsidP="00B00B61">
            <w:pPr>
              <w:rPr>
                <w:b/>
                <w:sz w:val="16"/>
                <w:szCs w:val="16"/>
              </w:rPr>
            </w:pPr>
            <w:r w:rsidRPr="000D73E1">
              <w:rPr>
                <w:b/>
                <w:sz w:val="16"/>
                <w:szCs w:val="16"/>
              </w:rPr>
              <w:t xml:space="preserve">en anglais : </w:t>
            </w:r>
          </w:p>
          <w:p w:rsidR="00D95737" w:rsidRPr="000D73E1" w:rsidRDefault="00D95737" w:rsidP="00B00B61">
            <w:pPr>
              <w:rPr>
                <w:b/>
                <w:sz w:val="16"/>
                <w:szCs w:val="16"/>
              </w:rPr>
            </w:pPr>
          </w:p>
          <w:p w:rsidR="00D95737" w:rsidRPr="000D73E1" w:rsidRDefault="00D95737" w:rsidP="00B00B61">
            <w:pPr>
              <w:rPr>
                <w:sz w:val="16"/>
                <w:szCs w:val="16"/>
              </w:rPr>
            </w:pPr>
          </w:p>
          <w:p w:rsidR="00D95737" w:rsidRPr="000D73E1" w:rsidRDefault="00D95737" w:rsidP="00B00B61">
            <w:pPr>
              <w:rPr>
                <w:sz w:val="16"/>
                <w:szCs w:val="16"/>
              </w:rPr>
            </w:pPr>
          </w:p>
        </w:tc>
        <w:tc>
          <w:tcPr>
            <w:tcW w:w="513" w:type="pct"/>
            <w:tcBorders>
              <w:top w:val="single" w:sz="4" w:space="0" w:color="auto"/>
              <w:left w:val="single" w:sz="4" w:space="0" w:color="auto"/>
              <w:bottom w:val="single" w:sz="4" w:space="0" w:color="auto"/>
            </w:tcBorders>
          </w:tcPr>
          <w:p w:rsidR="00D95737" w:rsidRPr="000D73E1" w:rsidRDefault="00D95737" w:rsidP="00B00B61">
            <w:pPr>
              <w:jc w:val="center"/>
              <w:rPr>
                <w:b/>
                <w:sz w:val="24"/>
                <w:szCs w:val="24"/>
              </w:rPr>
            </w:pPr>
          </w:p>
          <w:p w:rsidR="00D95737" w:rsidRPr="000D73E1" w:rsidRDefault="00D95737" w:rsidP="00B00B61">
            <w:pPr>
              <w:jc w:val="center"/>
              <w:rPr>
                <w:b/>
                <w:sz w:val="24"/>
                <w:szCs w:val="24"/>
              </w:rPr>
            </w:pPr>
            <w:r w:rsidRPr="000D73E1">
              <w:rPr>
                <w:b/>
                <w:sz w:val="24"/>
                <w:szCs w:val="24"/>
              </w:rPr>
              <w:t>Non</w:t>
            </w:r>
          </w:p>
        </w:tc>
        <w:tc>
          <w:tcPr>
            <w:tcW w:w="398" w:type="pct"/>
            <w:tcBorders>
              <w:top w:val="single" w:sz="4" w:space="0" w:color="auto"/>
              <w:bottom w:val="single" w:sz="4" w:space="0" w:color="auto"/>
            </w:tcBorders>
          </w:tcPr>
          <w:p w:rsidR="00D95737" w:rsidRPr="000D73E1" w:rsidRDefault="00D95737" w:rsidP="00B00B61">
            <w:pPr>
              <w:tabs>
                <w:tab w:val="left" w:pos="2002"/>
              </w:tabs>
              <w:jc w:val="center"/>
              <w:rPr>
                <w:b/>
                <w:sz w:val="24"/>
                <w:szCs w:val="24"/>
              </w:rPr>
            </w:pPr>
          </w:p>
          <w:p w:rsidR="00D95737" w:rsidRPr="000D73E1" w:rsidRDefault="00D95737" w:rsidP="00B00B61">
            <w:pPr>
              <w:tabs>
                <w:tab w:val="left" w:pos="2002"/>
              </w:tabs>
              <w:jc w:val="center"/>
              <w:rPr>
                <w:b/>
                <w:sz w:val="24"/>
                <w:szCs w:val="24"/>
              </w:rPr>
            </w:pPr>
            <w:r w:rsidRPr="000D73E1">
              <w:rPr>
                <w:b/>
                <w:sz w:val="24"/>
                <w:szCs w:val="24"/>
              </w:rPr>
              <w:t>Oui</w:t>
            </w:r>
          </w:p>
        </w:tc>
      </w:tr>
      <w:tr w:rsidR="00D95737" w:rsidRPr="000D73E1" w:rsidTr="000D73E1">
        <w:trPr>
          <w:trHeight w:val="1545"/>
        </w:trPr>
        <w:tc>
          <w:tcPr>
            <w:tcW w:w="962" w:type="pct"/>
            <w:tcBorders>
              <w:top w:val="single" w:sz="4" w:space="0" w:color="auto"/>
              <w:bottom w:val="single" w:sz="4" w:space="0" w:color="auto"/>
            </w:tcBorders>
          </w:tcPr>
          <w:p w:rsidR="00D95737" w:rsidRPr="000D73E1" w:rsidRDefault="00D95737" w:rsidP="00B00B61">
            <w:pPr>
              <w:tabs>
                <w:tab w:val="left" w:pos="2002"/>
              </w:tabs>
              <w:rPr>
                <w:rFonts w:cs="Arial"/>
                <w:b/>
                <w:bCs/>
                <w:sz w:val="16"/>
                <w:szCs w:val="16"/>
              </w:rPr>
            </w:pPr>
            <w:r w:rsidRPr="000D73E1">
              <w:rPr>
                <w:rFonts w:cs="Arial"/>
                <w:b/>
                <w:bCs/>
                <w:sz w:val="16"/>
                <w:szCs w:val="16"/>
              </w:rPr>
              <w:t>Comprendre des textes :</w:t>
            </w:r>
          </w:p>
          <w:p w:rsidR="00D95737" w:rsidRPr="000D73E1" w:rsidRDefault="00D95737" w:rsidP="00B00B61">
            <w:pPr>
              <w:rPr>
                <w:rFonts w:cs="Times New Roman"/>
                <w:sz w:val="16"/>
                <w:szCs w:val="16"/>
              </w:rPr>
            </w:pPr>
            <w:r w:rsidRPr="000D73E1">
              <w:rPr>
                <w:rFonts w:cs="Times New Roman"/>
                <w:sz w:val="16"/>
                <w:szCs w:val="16"/>
              </w:rPr>
              <w:t>Activités diverses</w:t>
            </w:r>
          </w:p>
          <w:p w:rsidR="00D95737" w:rsidRPr="000D73E1" w:rsidRDefault="00D95737" w:rsidP="00B00B61">
            <w:pPr>
              <w:rPr>
                <w:rFonts w:cs="Times New Roman"/>
                <w:sz w:val="16"/>
                <w:szCs w:val="16"/>
              </w:rPr>
            </w:pPr>
          </w:p>
          <w:p w:rsidR="00D95737" w:rsidRPr="000D73E1" w:rsidRDefault="00D95737" w:rsidP="00B00B61">
            <w:pPr>
              <w:rPr>
                <w:rFonts w:cs="Times New Roman"/>
                <w:sz w:val="16"/>
                <w:szCs w:val="16"/>
              </w:rPr>
            </w:pPr>
            <w:r w:rsidRPr="000D73E1">
              <w:rPr>
                <w:rFonts w:cs="Times New Roman"/>
                <w:sz w:val="16"/>
                <w:szCs w:val="16"/>
              </w:rPr>
              <w:t xml:space="preserve">Situations d’apprentissage et d’évaluation </w:t>
            </w:r>
          </w:p>
          <w:p w:rsidR="00D95737" w:rsidRPr="000D73E1" w:rsidRDefault="00D95737" w:rsidP="00B00B61">
            <w:pPr>
              <w:pStyle w:val="Paragraphedeliste"/>
              <w:ind w:left="360"/>
              <w:rPr>
                <w:rFonts w:asciiTheme="minorHAnsi" w:hAnsiTheme="minorHAnsi" w:cs="Times New Roman"/>
                <w:sz w:val="16"/>
                <w:szCs w:val="16"/>
              </w:rPr>
            </w:pPr>
          </w:p>
          <w:p w:rsidR="00D95737" w:rsidRPr="000D73E1" w:rsidRDefault="00D95737" w:rsidP="00B00B61">
            <w:pPr>
              <w:rPr>
                <w:sz w:val="16"/>
                <w:szCs w:val="16"/>
              </w:rPr>
            </w:pPr>
            <w:r w:rsidRPr="000D73E1">
              <w:rPr>
                <w:rFonts w:cs="Times New Roman"/>
                <w:sz w:val="16"/>
                <w:szCs w:val="16"/>
              </w:rPr>
              <w:t>Observation des élèves en groupe</w:t>
            </w:r>
          </w:p>
        </w:tc>
        <w:tc>
          <w:tcPr>
            <w:tcW w:w="626" w:type="pct"/>
            <w:tcBorders>
              <w:top w:val="single" w:sz="4" w:space="0" w:color="auto"/>
              <w:bottom w:val="single" w:sz="4" w:space="0" w:color="auto"/>
            </w:tcBorders>
          </w:tcPr>
          <w:p w:rsidR="00D95737" w:rsidRPr="000D73E1" w:rsidRDefault="00D95737" w:rsidP="00B00B61">
            <w:pPr>
              <w:tabs>
                <w:tab w:val="left" w:pos="2002"/>
              </w:tabs>
              <w:jc w:val="center"/>
              <w:rPr>
                <w:b/>
                <w:sz w:val="24"/>
                <w:szCs w:val="24"/>
              </w:rPr>
            </w:pPr>
          </w:p>
          <w:p w:rsidR="00D95737" w:rsidRPr="000D73E1" w:rsidRDefault="00D95737" w:rsidP="00B00B61">
            <w:pPr>
              <w:tabs>
                <w:tab w:val="left" w:pos="2002"/>
              </w:tabs>
              <w:jc w:val="center"/>
              <w:rPr>
                <w:b/>
                <w:sz w:val="24"/>
                <w:szCs w:val="24"/>
              </w:rPr>
            </w:pPr>
            <w:r w:rsidRPr="000D73E1">
              <w:rPr>
                <w:b/>
                <w:sz w:val="24"/>
                <w:szCs w:val="24"/>
              </w:rPr>
              <w:t>Oui</w:t>
            </w: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tc>
        <w:tc>
          <w:tcPr>
            <w:tcW w:w="913" w:type="pct"/>
          </w:tcPr>
          <w:p w:rsidR="00D95737" w:rsidRPr="000D73E1" w:rsidRDefault="00D95737" w:rsidP="00B00B61">
            <w:pPr>
              <w:tabs>
                <w:tab w:val="left" w:pos="2002"/>
              </w:tabs>
              <w:rPr>
                <w:rFonts w:cs="Arial"/>
                <w:b/>
                <w:bCs/>
                <w:sz w:val="16"/>
                <w:szCs w:val="16"/>
              </w:rPr>
            </w:pPr>
            <w:r w:rsidRPr="000D73E1">
              <w:rPr>
                <w:rFonts w:cs="Arial"/>
                <w:b/>
                <w:bCs/>
                <w:sz w:val="16"/>
                <w:szCs w:val="16"/>
              </w:rPr>
              <w:t xml:space="preserve">Comprendre des textes : </w:t>
            </w: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tc>
        <w:tc>
          <w:tcPr>
            <w:tcW w:w="626" w:type="pct"/>
            <w:tcBorders>
              <w:top w:val="single" w:sz="4" w:space="0" w:color="auto"/>
              <w:bottom w:val="single" w:sz="4" w:space="0" w:color="auto"/>
            </w:tcBorders>
          </w:tcPr>
          <w:p w:rsidR="00D95737" w:rsidRPr="000D73E1" w:rsidRDefault="00D95737" w:rsidP="00B00B61">
            <w:pPr>
              <w:tabs>
                <w:tab w:val="left" w:pos="2002"/>
              </w:tabs>
              <w:jc w:val="center"/>
              <w:rPr>
                <w:b/>
                <w:sz w:val="16"/>
                <w:szCs w:val="16"/>
              </w:rPr>
            </w:pPr>
          </w:p>
          <w:p w:rsidR="00D95737" w:rsidRPr="000D73E1" w:rsidRDefault="00D95737" w:rsidP="00B00B61">
            <w:pPr>
              <w:tabs>
                <w:tab w:val="left" w:pos="2002"/>
              </w:tabs>
              <w:jc w:val="center"/>
              <w:rPr>
                <w:b/>
                <w:sz w:val="24"/>
                <w:szCs w:val="24"/>
              </w:rPr>
            </w:pPr>
            <w:r w:rsidRPr="000D73E1">
              <w:rPr>
                <w:b/>
                <w:sz w:val="24"/>
                <w:szCs w:val="24"/>
              </w:rPr>
              <w:t>Non</w:t>
            </w:r>
          </w:p>
          <w:p w:rsidR="00D95737" w:rsidRPr="000D73E1" w:rsidRDefault="00D95737" w:rsidP="00B00B61">
            <w:pPr>
              <w:tabs>
                <w:tab w:val="left" w:pos="2002"/>
              </w:tabs>
              <w:jc w:val="center"/>
              <w:rPr>
                <w:b/>
                <w:sz w:val="16"/>
                <w:szCs w:val="16"/>
              </w:rPr>
            </w:pPr>
            <w:r w:rsidRPr="000D73E1">
              <w:rPr>
                <w:sz w:val="14"/>
                <w:szCs w:val="14"/>
              </w:rPr>
              <w:t>Fait l’objet d’apprentissage, mais aucun résultat n’est communiqué à ce bulletin.</w:t>
            </w:r>
          </w:p>
          <w:p w:rsidR="00D95737" w:rsidRPr="000D73E1" w:rsidRDefault="00D95737" w:rsidP="00B00B61">
            <w:pPr>
              <w:tabs>
                <w:tab w:val="left" w:pos="2002"/>
              </w:tabs>
              <w:jc w:val="center"/>
              <w:rPr>
                <w:b/>
                <w:sz w:val="16"/>
                <w:szCs w:val="16"/>
              </w:rPr>
            </w:pPr>
          </w:p>
        </w:tc>
        <w:tc>
          <w:tcPr>
            <w:tcW w:w="962" w:type="pct"/>
            <w:tcBorders>
              <w:top w:val="single" w:sz="4" w:space="0" w:color="auto"/>
              <w:bottom w:val="single" w:sz="4" w:space="0" w:color="auto"/>
              <w:right w:val="single" w:sz="4" w:space="0" w:color="auto"/>
            </w:tcBorders>
          </w:tcPr>
          <w:p w:rsidR="00D95737" w:rsidRPr="000D73E1" w:rsidRDefault="00D95737" w:rsidP="00B00B61">
            <w:pPr>
              <w:tabs>
                <w:tab w:val="left" w:pos="2002"/>
              </w:tabs>
              <w:rPr>
                <w:rFonts w:cs="Arial"/>
                <w:b/>
                <w:bCs/>
                <w:sz w:val="16"/>
                <w:szCs w:val="16"/>
              </w:rPr>
            </w:pPr>
            <w:r w:rsidRPr="000D73E1">
              <w:rPr>
                <w:rFonts w:cs="Arial"/>
                <w:b/>
                <w:bCs/>
                <w:sz w:val="16"/>
                <w:szCs w:val="16"/>
              </w:rPr>
              <w:t xml:space="preserve">Comprendre des textes : </w:t>
            </w: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p w:rsidR="00D95737" w:rsidRPr="000D73E1" w:rsidRDefault="00D95737" w:rsidP="00B00B61">
            <w:pPr>
              <w:rPr>
                <w:sz w:val="16"/>
                <w:szCs w:val="16"/>
              </w:rPr>
            </w:pPr>
          </w:p>
        </w:tc>
        <w:tc>
          <w:tcPr>
            <w:tcW w:w="513" w:type="pct"/>
            <w:tcBorders>
              <w:top w:val="single" w:sz="4" w:space="0" w:color="auto"/>
              <w:left w:val="single" w:sz="4" w:space="0" w:color="auto"/>
              <w:bottom w:val="single" w:sz="4" w:space="0" w:color="auto"/>
            </w:tcBorders>
          </w:tcPr>
          <w:p w:rsidR="00D95737" w:rsidRPr="000D73E1" w:rsidRDefault="00D95737" w:rsidP="00B00B61">
            <w:pPr>
              <w:jc w:val="center"/>
              <w:rPr>
                <w:b/>
                <w:sz w:val="24"/>
                <w:szCs w:val="24"/>
              </w:rPr>
            </w:pPr>
          </w:p>
          <w:p w:rsidR="00D95737" w:rsidRPr="000D73E1" w:rsidRDefault="00D95737" w:rsidP="00B00B61">
            <w:pPr>
              <w:jc w:val="center"/>
              <w:rPr>
                <w:b/>
                <w:sz w:val="24"/>
                <w:szCs w:val="24"/>
              </w:rPr>
            </w:pPr>
            <w:r w:rsidRPr="000D73E1">
              <w:rPr>
                <w:b/>
                <w:sz w:val="24"/>
                <w:szCs w:val="24"/>
              </w:rPr>
              <w:t>Non</w:t>
            </w:r>
          </w:p>
          <w:p w:rsidR="00D95737" w:rsidRPr="000D73E1" w:rsidRDefault="00D95737" w:rsidP="00B00B61">
            <w:pPr>
              <w:jc w:val="center"/>
              <w:rPr>
                <w:b/>
                <w:sz w:val="24"/>
                <w:szCs w:val="24"/>
              </w:rPr>
            </w:pPr>
          </w:p>
          <w:p w:rsidR="00D95737" w:rsidRPr="000D73E1" w:rsidRDefault="00D95737" w:rsidP="00B00B61">
            <w:pPr>
              <w:jc w:val="center"/>
              <w:rPr>
                <w:b/>
                <w:sz w:val="24"/>
                <w:szCs w:val="24"/>
              </w:rPr>
            </w:pPr>
          </w:p>
          <w:p w:rsidR="00D95737" w:rsidRPr="000D73E1" w:rsidRDefault="00D95737" w:rsidP="00B00B61">
            <w:pPr>
              <w:jc w:val="center"/>
              <w:rPr>
                <w:b/>
                <w:sz w:val="24"/>
                <w:szCs w:val="24"/>
              </w:rPr>
            </w:pPr>
          </w:p>
          <w:p w:rsidR="00D95737" w:rsidRPr="000D73E1" w:rsidRDefault="00D95737" w:rsidP="00B00B61">
            <w:pPr>
              <w:tabs>
                <w:tab w:val="left" w:pos="735"/>
              </w:tabs>
              <w:jc w:val="center"/>
              <w:rPr>
                <w:b/>
                <w:sz w:val="24"/>
                <w:szCs w:val="24"/>
              </w:rPr>
            </w:pPr>
          </w:p>
        </w:tc>
        <w:tc>
          <w:tcPr>
            <w:tcW w:w="398" w:type="pct"/>
            <w:tcBorders>
              <w:top w:val="single" w:sz="4" w:space="0" w:color="auto"/>
              <w:bottom w:val="single" w:sz="4" w:space="0" w:color="auto"/>
            </w:tcBorders>
          </w:tcPr>
          <w:p w:rsidR="00D95737" w:rsidRPr="000D73E1" w:rsidRDefault="00D95737" w:rsidP="00B00B61">
            <w:pPr>
              <w:tabs>
                <w:tab w:val="left" w:pos="2002"/>
              </w:tabs>
              <w:jc w:val="center"/>
              <w:rPr>
                <w:b/>
                <w:sz w:val="24"/>
                <w:szCs w:val="24"/>
              </w:rPr>
            </w:pPr>
          </w:p>
          <w:p w:rsidR="00D95737" w:rsidRPr="000D73E1" w:rsidRDefault="00D95737" w:rsidP="00B00B61">
            <w:pPr>
              <w:tabs>
                <w:tab w:val="left" w:pos="2002"/>
              </w:tabs>
              <w:jc w:val="center"/>
              <w:rPr>
                <w:b/>
                <w:sz w:val="24"/>
                <w:szCs w:val="24"/>
              </w:rPr>
            </w:pPr>
            <w:r w:rsidRPr="000D73E1">
              <w:rPr>
                <w:b/>
                <w:sz w:val="24"/>
                <w:szCs w:val="24"/>
              </w:rPr>
              <w:t>Oui</w:t>
            </w:r>
          </w:p>
          <w:p w:rsidR="00D95737" w:rsidRPr="000D73E1" w:rsidRDefault="00D95737" w:rsidP="00B00B61">
            <w:pPr>
              <w:jc w:val="center"/>
              <w:rPr>
                <w:sz w:val="24"/>
                <w:szCs w:val="24"/>
              </w:rPr>
            </w:pPr>
          </w:p>
          <w:p w:rsidR="00D95737" w:rsidRPr="000D73E1" w:rsidRDefault="00D95737" w:rsidP="00B00B61">
            <w:pPr>
              <w:jc w:val="center"/>
              <w:rPr>
                <w:sz w:val="24"/>
                <w:szCs w:val="24"/>
              </w:rPr>
            </w:pPr>
          </w:p>
          <w:p w:rsidR="00D95737" w:rsidRPr="000D73E1" w:rsidRDefault="00D95737" w:rsidP="00B00B61">
            <w:pPr>
              <w:jc w:val="center"/>
              <w:rPr>
                <w:sz w:val="24"/>
                <w:szCs w:val="24"/>
              </w:rPr>
            </w:pPr>
          </w:p>
          <w:p w:rsidR="00D95737" w:rsidRPr="000D73E1" w:rsidRDefault="00D95737" w:rsidP="00B00B61">
            <w:pPr>
              <w:jc w:val="center"/>
              <w:rPr>
                <w:sz w:val="24"/>
                <w:szCs w:val="24"/>
              </w:rPr>
            </w:pPr>
          </w:p>
        </w:tc>
      </w:tr>
      <w:tr w:rsidR="00D95737" w:rsidRPr="000D73E1" w:rsidTr="000D73E1">
        <w:trPr>
          <w:trHeight w:val="1269"/>
        </w:trPr>
        <w:tc>
          <w:tcPr>
            <w:tcW w:w="962" w:type="pct"/>
            <w:tcBorders>
              <w:top w:val="single" w:sz="4" w:space="0" w:color="auto"/>
              <w:bottom w:val="single" w:sz="4" w:space="0" w:color="auto"/>
            </w:tcBorders>
          </w:tcPr>
          <w:p w:rsidR="00D95737" w:rsidRPr="000D73E1" w:rsidRDefault="00D95737" w:rsidP="00B00B61">
            <w:pPr>
              <w:rPr>
                <w:b/>
                <w:sz w:val="16"/>
                <w:szCs w:val="16"/>
              </w:rPr>
            </w:pPr>
            <w:r w:rsidRPr="000D73E1">
              <w:rPr>
                <w:b/>
                <w:sz w:val="16"/>
                <w:szCs w:val="16"/>
              </w:rPr>
              <w:t>Écrire des textes :</w:t>
            </w:r>
          </w:p>
        </w:tc>
        <w:tc>
          <w:tcPr>
            <w:tcW w:w="626" w:type="pct"/>
            <w:tcBorders>
              <w:top w:val="single" w:sz="4" w:space="0" w:color="auto"/>
              <w:bottom w:val="single" w:sz="4" w:space="0" w:color="auto"/>
            </w:tcBorders>
          </w:tcPr>
          <w:p w:rsidR="00D95737" w:rsidRPr="000D73E1" w:rsidRDefault="00D95737" w:rsidP="00B00B61">
            <w:pPr>
              <w:tabs>
                <w:tab w:val="left" w:pos="2002"/>
              </w:tabs>
              <w:jc w:val="center"/>
              <w:rPr>
                <w:b/>
                <w:sz w:val="24"/>
                <w:szCs w:val="24"/>
              </w:rPr>
            </w:pPr>
            <w:r w:rsidRPr="000D73E1">
              <w:rPr>
                <w:b/>
                <w:sz w:val="24"/>
                <w:szCs w:val="24"/>
              </w:rPr>
              <w:t>Non</w:t>
            </w:r>
          </w:p>
          <w:p w:rsidR="00D95737" w:rsidRPr="000D73E1" w:rsidRDefault="00D95737" w:rsidP="00B00B61">
            <w:pPr>
              <w:tabs>
                <w:tab w:val="left" w:pos="2002"/>
              </w:tabs>
              <w:jc w:val="center"/>
              <w:rPr>
                <w:b/>
                <w:sz w:val="24"/>
                <w:szCs w:val="24"/>
              </w:rPr>
            </w:pPr>
            <w:r w:rsidRPr="000D73E1">
              <w:rPr>
                <w:sz w:val="14"/>
                <w:szCs w:val="14"/>
              </w:rPr>
              <w:t>Fait l’objet d’apprentissage, mais aucun résultat n’est communiqué à ce bulletin.</w:t>
            </w:r>
          </w:p>
        </w:tc>
        <w:tc>
          <w:tcPr>
            <w:tcW w:w="913" w:type="pct"/>
            <w:tcBorders>
              <w:bottom w:val="single" w:sz="4" w:space="0" w:color="auto"/>
            </w:tcBorders>
          </w:tcPr>
          <w:p w:rsidR="00D95737" w:rsidRPr="000D73E1" w:rsidRDefault="00D95737" w:rsidP="00B00B61">
            <w:pPr>
              <w:tabs>
                <w:tab w:val="left" w:pos="2002"/>
              </w:tabs>
              <w:rPr>
                <w:sz w:val="16"/>
                <w:szCs w:val="16"/>
              </w:rPr>
            </w:pPr>
            <w:r w:rsidRPr="000D73E1">
              <w:rPr>
                <w:b/>
                <w:sz w:val="16"/>
                <w:szCs w:val="16"/>
              </w:rPr>
              <w:t>Écrire des textes :</w:t>
            </w:r>
            <w:r w:rsidRPr="000D73E1">
              <w:rPr>
                <w:sz w:val="16"/>
                <w:szCs w:val="16"/>
              </w:rPr>
              <w:t xml:space="preserve"> </w:t>
            </w:r>
          </w:p>
          <w:p w:rsidR="00D95737" w:rsidRPr="000D73E1" w:rsidRDefault="00D95737" w:rsidP="00B00B61">
            <w:pPr>
              <w:tabs>
                <w:tab w:val="left" w:pos="2002"/>
              </w:tabs>
              <w:rPr>
                <w:sz w:val="16"/>
                <w:szCs w:val="16"/>
              </w:rPr>
            </w:pPr>
            <w:r w:rsidRPr="000D73E1">
              <w:rPr>
                <w:sz w:val="16"/>
                <w:szCs w:val="16"/>
              </w:rPr>
              <w:t>Activités diverses</w:t>
            </w:r>
          </w:p>
          <w:p w:rsidR="00D95737" w:rsidRPr="000D73E1" w:rsidRDefault="00D95737" w:rsidP="00B00B61">
            <w:pPr>
              <w:tabs>
                <w:tab w:val="left" w:pos="2002"/>
              </w:tabs>
              <w:rPr>
                <w:sz w:val="16"/>
                <w:szCs w:val="16"/>
              </w:rPr>
            </w:pPr>
          </w:p>
          <w:p w:rsidR="00D95737" w:rsidRPr="000D73E1" w:rsidRDefault="00D95737" w:rsidP="00B00B61">
            <w:pPr>
              <w:rPr>
                <w:b/>
                <w:sz w:val="16"/>
                <w:szCs w:val="16"/>
              </w:rPr>
            </w:pPr>
            <w:r w:rsidRPr="000D73E1">
              <w:rPr>
                <w:sz w:val="16"/>
                <w:szCs w:val="16"/>
              </w:rPr>
              <w:t>Situations d’apprentissage en d’évaluation</w:t>
            </w:r>
          </w:p>
        </w:tc>
        <w:tc>
          <w:tcPr>
            <w:tcW w:w="626" w:type="pct"/>
            <w:tcBorders>
              <w:top w:val="single" w:sz="4" w:space="0" w:color="auto"/>
              <w:bottom w:val="single" w:sz="4" w:space="0" w:color="auto"/>
            </w:tcBorders>
          </w:tcPr>
          <w:p w:rsidR="00D95737" w:rsidRPr="000D73E1" w:rsidRDefault="00D95737" w:rsidP="00B00B61">
            <w:pPr>
              <w:tabs>
                <w:tab w:val="left" w:pos="2002"/>
              </w:tabs>
              <w:jc w:val="center"/>
              <w:rPr>
                <w:b/>
                <w:sz w:val="24"/>
                <w:szCs w:val="24"/>
              </w:rPr>
            </w:pPr>
          </w:p>
          <w:p w:rsidR="00D95737" w:rsidRPr="000D73E1" w:rsidRDefault="00D95737" w:rsidP="00B00B61">
            <w:pPr>
              <w:tabs>
                <w:tab w:val="left" w:pos="2002"/>
              </w:tabs>
              <w:jc w:val="center"/>
              <w:rPr>
                <w:b/>
                <w:sz w:val="24"/>
                <w:szCs w:val="24"/>
              </w:rPr>
            </w:pPr>
            <w:r w:rsidRPr="000D73E1">
              <w:rPr>
                <w:b/>
                <w:sz w:val="24"/>
                <w:szCs w:val="24"/>
              </w:rPr>
              <w:t>Oui</w:t>
            </w:r>
          </w:p>
          <w:p w:rsidR="00D95737" w:rsidRPr="000D73E1" w:rsidRDefault="00D95737" w:rsidP="00B00B61">
            <w:pPr>
              <w:tabs>
                <w:tab w:val="left" w:pos="2002"/>
              </w:tabs>
              <w:jc w:val="center"/>
              <w:rPr>
                <w:b/>
                <w:sz w:val="24"/>
                <w:szCs w:val="24"/>
              </w:rPr>
            </w:pPr>
          </w:p>
        </w:tc>
        <w:tc>
          <w:tcPr>
            <w:tcW w:w="962" w:type="pct"/>
            <w:tcBorders>
              <w:top w:val="single" w:sz="4" w:space="0" w:color="auto"/>
              <w:bottom w:val="single" w:sz="4" w:space="0" w:color="auto"/>
              <w:right w:val="single" w:sz="4" w:space="0" w:color="auto"/>
            </w:tcBorders>
          </w:tcPr>
          <w:p w:rsidR="00D95737" w:rsidRPr="000D73E1" w:rsidRDefault="00D95737" w:rsidP="00B00B61">
            <w:pPr>
              <w:rPr>
                <w:b/>
                <w:sz w:val="16"/>
                <w:szCs w:val="16"/>
              </w:rPr>
            </w:pPr>
            <w:r w:rsidRPr="000D73E1">
              <w:rPr>
                <w:b/>
                <w:sz w:val="16"/>
                <w:szCs w:val="16"/>
              </w:rPr>
              <w:t>Écrire des textes :</w:t>
            </w:r>
          </w:p>
        </w:tc>
        <w:tc>
          <w:tcPr>
            <w:tcW w:w="513" w:type="pct"/>
            <w:tcBorders>
              <w:top w:val="single" w:sz="4" w:space="0" w:color="auto"/>
              <w:left w:val="single" w:sz="4" w:space="0" w:color="auto"/>
              <w:bottom w:val="single" w:sz="4" w:space="0" w:color="auto"/>
            </w:tcBorders>
          </w:tcPr>
          <w:p w:rsidR="00D95737" w:rsidRPr="000D73E1" w:rsidRDefault="00D95737" w:rsidP="00B00B61">
            <w:pPr>
              <w:jc w:val="center"/>
              <w:rPr>
                <w:b/>
                <w:sz w:val="24"/>
                <w:szCs w:val="24"/>
              </w:rPr>
            </w:pPr>
            <w:r w:rsidRPr="000D73E1">
              <w:rPr>
                <w:b/>
                <w:sz w:val="24"/>
                <w:szCs w:val="24"/>
              </w:rPr>
              <w:t>Non</w:t>
            </w:r>
          </w:p>
        </w:tc>
        <w:tc>
          <w:tcPr>
            <w:tcW w:w="398" w:type="pct"/>
            <w:tcBorders>
              <w:top w:val="single" w:sz="4" w:space="0" w:color="auto"/>
              <w:bottom w:val="single" w:sz="4" w:space="0" w:color="auto"/>
            </w:tcBorders>
          </w:tcPr>
          <w:p w:rsidR="00D95737" w:rsidRPr="000D73E1" w:rsidRDefault="00D95737" w:rsidP="00B00B61">
            <w:pPr>
              <w:tabs>
                <w:tab w:val="left" w:pos="2002"/>
              </w:tabs>
              <w:jc w:val="center"/>
              <w:rPr>
                <w:b/>
                <w:sz w:val="24"/>
                <w:szCs w:val="24"/>
              </w:rPr>
            </w:pPr>
            <w:r w:rsidRPr="000D73E1">
              <w:rPr>
                <w:b/>
                <w:sz w:val="24"/>
                <w:szCs w:val="24"/>
              </w:rPr>
              <w:t>Oui</w:t>
            </w:r>
          </w:p>
        </w:tc>
      </w:tr>
    </w:tbl>
    <w:p w:rsidR="00D95737" w:rsidRPr="000D73E1" w:rsidRDefault="00D95737" w:rsidP="00D95737"/>
    <w:p w:rsidR="00D95737" w:rsidRPr="000D73E1" w:rsidRDefault="00D95737" w:rsidP="00822A46">
      <w:pPr>
        <w:tabs>
          <w:tab w:val="left" w:pos="3620"/>
        </w:tabs>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D95737" w:rsidRPr="000D73E1" w:rsidTr="00B00B61">
        <w:tc>
          <w:tcPr>
            <w:tcW w:w="5000" w:type="pct"/>
            <w:gridSpan w:val="3"/>
            <w:tcBorders>
              <w:bottom w:val="nil"/>
            </w:tcBorders>
            <w:shd w:val="clear" w:color="auto" w:fill="000000"/>
          </w:tcPr>
          <w:p w:rsidR="00D95737" w:rsidRPr="000D73E1" w:rsidRDefault="00D95737" w:rsidP="000D73E1">
            <w:pPr>
              <w:spacing w:after="0" w:line="240" w:lineRule="auto"/>
              <w:jc w:val="center"/>
              <w:rPr>
                <w:color w:val="FFFF00"/>
                <w:sz w:val="28"/>
                <w:szCs w:val="28"/>
              </w:rPr>
            </w:pPr>
            <w:r w:rsidRPr="000D73E1">
              <w:rPr>
                <w:sz w:val="28"/>
                <w:szCs w:val="28"/>
              </w:rPr>
              <w:lastRenderedPageBreak/>
              <w:t>Anglais, langue seconde (enrichi) 2</w:t>
            </w:r>
            <w:r w:rsidRPr="000D73E1">
              <w:rPr>
                <w:sz w:val="28"/>
                <w:szCs w:val="28"/>
                <w:vertAlign w:val="superscript"/>
              </w:rPr>
              <w:t>e</w:t>
            </w:r>
            <w:r w:rsidRPr="000D73E1">
              <w:rPr>
                <w:sz w:val="28"/>
                <w:szCs w:val="28"/>
              </w:rPr>
              <w:t xml:space="preserve"> secondaire, 136204</w:t>
            </w:r>
          </w:p>
        </w:tc>
      </w:tr>
      <w:tr w:rsidR="00D95737" w:rsidRPr="000D73E1" w:rsidTr="00B00B61">
        <w:tc>
          <w:tcPr>
            <w:tcW w:w="5000" w:type="pct"/>
            <w:gridSpan w:val="3"/>
            <w:tcBorders>
              <w:top w:val="nil"/>
              <w:left w:val="nil"/>
              <w:bottom w:val="single" w:sz="4" w:space="0" w:color="auto"/>
              <w:right w:val="nil"/>
            </w:tcBorders>
          </w:tcPr>
          <w:p w:rsidR="00D95737" w:rsidRPr="000D73E1" w:rsidRDefault="00D95737" w:rsidP="00B00B61">
            <w:pPr>
              <w:spacing w:after="0" w:line="240" w:lineRule="auto"/>
              <w:rPr>
                <w:sz w:val="24"/>
                <w:szCs w:val="24"/>
              </w:rPr>
            </w:pPr>
          </w:p>
        </w:tc>
      </w:tr>
      <w:tr w:rsidR="00D95737" w:rsidRPr="000D73E1" w:rsidTr="00B00B61">
        <w:tc>
          <w:tcPr>
            <w:tcW w:w="5000" w:type="pct"/>
            <w:gridSpan w:val="3"/>
            <w:tcBorders>
              <w:top w:val="single" w:sz="4" w:space="0" w:color="auto"/>
            </w:tcBorders>
            <w:shd w:val="clear" w:color="auto" w:fill="A6A6A6"/>
          </w:tcPr>
          <w:p w:rsidR="00D95737" w:rsidRPr="000D73E1" w:rsidRDefault="00D95737" w:rsidP="00B00B61">
            <w:pPr>
              <w:spacing w:after="0" w:line="240" w:lineRule="auto"/>
              <w:jc w:val="center"/>
              <w:rPr>
                <w:b/>
                <w:bCs/>
                <w:sz w:val="24"/>
                <w:szCs w:val="24"/>
              </w:rPr>
            </w:pPr>
            <w:r w:rsidRPr="000D73E1">
              <w:rPr>
                <w:b/>
                <w:bCs/>
                <w:sz w:val="24"/>
                <w:szCs w:val="24"/>
              </w:rPr>
              <w:t>Connaissances abordées durant l’année (maîtrise)</w:t>
            </w:r>
          </w:p>
          <w:p w:rsidR="00D95737" w:rsidRPr="000D73E1" w:rsidRDefault="00D95737" w:rsidP="00B00B61">
            <w:pPr>
              <w:spacing w:after="0" w:line="240" w:lineRule="auto"/>
              <w:jc w:val="center"/>
              <w:rPr>
                <w:sz w:val="20"/>
                <w:szCs w:val="20"/>
              </w:rPr>
            </w:pPr>
            <w:r w:rsidRPr="000D73E1">
              <w:rPr>
                <w:sz w:val="20"/>
                <w:szCs w:val="20"/>
              </w:rPr>
              <w:t>Tout au long de l’année, l’élève élargit son champ de connaissances en anglais.</w:t>
            </w:r>
          </w:p>
        </w:tc>
      </w:tr>
      <w:tr w:rsidR="00D95737" w:rsidRPr="000D73E1" w:rsidTr="00D95737">
        <w:tc>
          <w:tcPr>
            <w:tcW w:w="1667" w:type="pct"/>
          </w:tcPr>
          <w:p w:rsidR="00D95737" w:rsidRPr="000D73E1" w:rsidRDefault="00D95737" w:rsidP="00B00B61">
            <w:pPr>
              <w:spacing w:after="0" w:line="240" w:lineRule="auto"/>
              <w:jc w:val="center"/>
            </w:pPr>
            <w:r w:rsidRPr="000D73E1">
              <w:t>Étape 1</w:t>
            </w:r>
          </w:p>
        </w:tc>
        <w:tc>
          <w:tcPr>
            <w:tcW w:w="1667" w:type="pct"/>
          </w:tcPr>
          <w:p w:rsidR="00D95737" w:rsidRPr="000D73E1" w:rsidRDefault="00D95737" w:rsidP="00B00B61">
            <w:pPr>
              <w:spacing w:after="0" w:line="240" w:lineRule="auto"/>
              <w:jc w:val="center"/>
            </w:pPr>
            <w:r w:rsidRPr="000D73E1">
              <w:t>Étape 2</w:t>
            </w:r>
          </w:p>
        </w:tc>
        <w:tc>
          <w:tcPr>
            <w:tcW w:w="1666" w:type="pct"/>
          </w:tcPr>
          <w:p w:rsidR="00D95737" w:rsidRPr="000D73E1" w:rsidRDefault="00D95737" w:rsidP="00B00B61">
            <w:pPr>
              <w:spacing w:after="0" w:line="240" w:lineRule="auto"/>
              <w:jc w:val="center"/>
            </w:pPr>
            <w:r w:rsidRPr="000D73E1">
              <w:t>Étape 3</w:t>
            </w:r>
          </w:p>
        </w:tc>
      </w:tr>
      <w:tr w:rsidR="00D95737" w:rsidRPr="000D73E1" w:rsidTr="00D95737">
        <w:tc>
          <w:tcPr>
            <w:tcW w:w="1667" w:type="pct"/>
          </w:tcPr>
          <w:p w:rsidR="00D95737" w:rsidRPr="000D73E1" w:rsidRDefault="00D95737" w:rsidP="00B00B61">
            <w:pPr>
              <w:spacing w:after="0" w:line="240" w:lineRule="auto"/>
              <w:rPr>
                <w:sz w:val="18"/>
                <w:szCs w:val="18"/>
              </w:rPr>
            </w:pPr>
          </w:p>
          <w:p w:rsidR="00D95737" w:rsidRPr="000D73E1" w:rsidRDefault="00D95737" w:rsidP="00B00B61">
            <w:pPr>
              <w:spacing w:after="0" w:line="240" w:lineRule="auto"/>
              <w:rPr>
                <w:sz w:val="18"/>
                <w:szCs w:val="18"/>
              </w:rPr>
            </w:pPr>
          </w:p>
          <w:p w:rsidR="00D95737" w:rsidRPr="000D73E1" w:rsidRDefault="00FD03F5" w:rsidP="00D95737">
            <w:pPr>
              <w:numPr>
                <w:ilvl w:val="0"/>
                <w:numId w:val="13"/>
              </w:numPr>
              <w:spacing w:after="0" w:line="240" w:lineRule="auto"/>
              <w:rPr>
                <w:sz w:val="18"/>
                <w:szCs w:val="18"/>
              </w:rPr>
            </w:pPr>
            <w:r w:rsidRPr="000D73E1">
              <w:rPr>
                <w:sz w:val="18"/>
                <w:szCs w:val="18"/>
              </w:rPr>
              <w:t>Écriture</w:t>
            </w:r>
          </w:p>
          <w:p w:rsidR="00D95737" w:rsidRPr="000D73E1" w:rsidRDefault="00D95737" w:rsidP="00D95737">
            <w:pPr>
              <w:numPr>
                <w:ilvl w:val="0"/>
                <w:numId w:val="13"/>
              </w:numPr>
              <w:spacing w:after="0" w:line="240" w:lineRule="auto"/>
              <w:rPr>
                <w:sz w:val="18"/>
                <w:szCs w:val="18"/>
              </w:rPr>
            </w:pPr>
            <w:r w:rsidRPr="000D73E1">
              <w:rPr>
                <w:sz w:val="18"/>
                <w:szCs w:val="18"/>
              </w:rPr>
              <w:t>Interaction orale</w:t>
            </w:r>
          </w:p>
          <w:p w:rsidR="00D95737" w:rsidRPr="000D73E1" w:rsidRDefault="00FD03F5" w:rsidP="00D95737">
            <w:pPr>
              <w:numPr>
                <w:ilvl w:val="0"/>
                <w:numId w:val="13"/>
              </w:numPr>
              <w:spacing w:after="0" w:line="240" w:lineRule="auto"/>
              <w:rPr>
                <w:sz w:val="18"/>
                <w:szCs w:val="18"/>
              </w:rPr>
            </w:pPr>
            <w:r w:rsidRPr="000D73E1">
              <w:rPr>
                <w:sz w:val="18"/>
                <w:szCs w:val="18"/>
              </w:rPr>
              <w:t>Compréhension</w:t>
            </w:r>
            <w:r w:rsidR="00D95737" w:rsidRPr="000D73E1">
              <w:rPr>
                <w:sz w:val="18"/>
                <w:szCs w:val="18"/>
              </w:rPr>
              <w:t xml:space="preserve"> et </w:t>
            </w:r>
            <w:r w:rsidRPr="000D73E1">
              <w:rPr>
                <w:sz w:val="18"/>
                <w:szCs w:val="18"/>
              </w:rPr>
              <w:t>réinvestissement</w:t>
            </w:r>
            <w:r w:rsidR="00D95737" w:rsidRPr="000D73E1">
              <w:rPr>
                <w:sz w:val="18"/>
                <w:szCs w:val="18"/>
              </w:rPr>
              <w:t xml:space="preserve"> de la </w:t>
            </w:r>
            <w:r w:rsidRPr="000D73E1">
              <w:rPr>
                <w:sz w:val="18"/>
                <w:szCs w:val="18"/>
              </w:rPr>
              <w:t>compréhension</w:t>
            </w:r>
            <w:r w:rsidR="00D95737" w:rsidRPr="000D73E1">
              <w:rPr>
                <w:sz w:val="18"/>
                <w:szCs w:val="18"/>
              </w:rPr>
              <w:t xml:space="preserve"> de textes</w:t>
            </w:r>
          </w:p>
          <w:p w:rsidR="00D95737" w:rsidRPr="000D73E1" w:rsidRDefault="00D95737" w:rsidP="00D95737">
            <w:pPr>
              <w:numPr>
                <w:ilvl w:val="0"/>
                <w:numId w:val="13"/>
              </w:numPr>
              <w:spacing w:after="0" w:line="240" w:lineRule="auto"/>
              <w:rPr>
                <w:sz w:val="18"/>
                <w:szCs w:val="18"/>
              </w:rPr>
            </w:pPr>
            <w:r w:rsidRPr="000D73E1">
              <w:rPr>
                <w:sz w:val="18"/>
                <w:szCs w:val="18"/>
              </w:rPr>
              <w:t>Enrichissement de l’anglais</w:t>
            </w:r>
          </w:p>
          <w:p w:rsidR="00D95737" w:rsidRPr="000D73E1" w:rsidRDefault="00D95737" w:rsidP="00B00B61">
            <w:pPr>
              <w:spacing w:after="0" w:line="240" w:lineRule="auto"/>
              <w:rPr>
                <w:sz w:val="18"/>
                <w:szCs w:val="18"/>
              </w:rPr>
            </w:pPr>
          </w:p>
          <w:p w:rsidR="00D95737" w:rsidRPr="000D73E1" w:rsidRDefault="00D95737" w:rsidP="00B00B61">
            <w:pPr>
              <w:spacing w:after="0" w:line="240" w:lineRule="auto"/>
              <w:rPr>
                <w:sz w:val="18"/>
                <w:szCs w:val="18"/>
              </w:rPr>
            </w:pPr>
          </w:p>
          <w:p w:rsidR="00D95737" w:rsidRPr="000D73E1" w:rsidRDefault="00D95737" w:rsidP="00B00B61">
            <w:pPr>
              <w:spacing w:after="0" w:line="240" w:lineRule="auto"/>
              <w:rPr>
                <w:sz w:val="18"/>
                <w:szCs w:val="18"/>
              </w:rPr>
            </w:pPr>
          </w:p>
        </w:tc>
        <w:tc>
          <w:tcPr>
            <w:tcW w:w="1667" w:type="pct"/>
          </w:tcPr>
          <w:p w:rsidR="00D95737" w:rsidRPr="000D73E1" w:rsidRDefault="00D95737" w:rsidP="00B00B61">
            <w:pPr>
              <w:spacing w:after="0" w:line="240" w:lineRule="auto"/>
              <w:rPr>
                <w:sz w:val="18"/>
                <w:szCs w:val="18"/>
              </w:rPr>
            </w:pPr>
          </w:p>
          <w:p w:rsidR="00D95737" w:rsidRPr="000D73E1" w:rsidRDefault="00D95737" w:rsidP="00B00B61">
            <w:pPr>
              <w:spacing w:after="0" w:line="240" w:lineRule="auto"/>
              <w:rPr>
                <w:sz w:val="18"/>
                <w:szCs w:val="18"/>
              </w:rPr>
            </w:pPr>
          </w:p>
          <w:p w:rsidR="00D95737" w:rsidRPr="000D73E1" w:rsidRDefault="00FD03F5" w:rsidP="00D95737">
            <w:pPr>
              <w:numPr>
                <w:ilvl w:val="0"/>
                <w:numId w:val="13"/>
              </w:numPr>
              <w:spacing w:after="0" w:line="240" w:lineRule="auto"/>
              <w:rPr>
                <w:sz w:val="18"/>
                <w:szCs w:val="18"/>
              </w:rPr>
            </w:pPr>
            <w:r w:rsidRPr="000D73E1">
              <w:rPr>
                <w:sz w:val="18"/>
                <w:szCs w:val="18"/>
              </w:rPr>
              <w:t>Écriture</w:t>
            </w:r>
          </w:p>
          <w:p w:rsidR="00D95737" w:rsidRPr="000D73E1" w:rsidRDefault="00D95737" w:rsidP="00D95737">
            <w:pPr>
              <w:numPr>
                <w:ilvl w:val="0"/>
                <w:numId w:val="13"/>
              </w:numPr>
              <w:spacing w:after="0" w:line="240" w:lineRule="auto"/>
              <w:rPr>
                <w:sz w:val="18"/>
                <w:szCs w:val="18"/>
              </w:rPr>
            </w:pPr>
            <w:r w:rsidRPr="000D73E1">
              <w:rPr>
                <w:sz w:val="18"/>
                <w:szCs w:val="18"/>
              </w:rPr>
              <w:t>Interaction orale</w:t>
            </w:r>
          </w:p>
          <w:p w:rsidR="00D95737" w:rsidRPr="000D73E1" w:rsidRDefault="00FD03F5" w:rsidP="00D95737">
            <w:pPr>
              <w:numPr>
                <w:ilvl w:val="0"/>
                <w:numId w:val="13"/>
              </w:numPr>
              <w:spacing w:after="0" w:line="240" w:lineRule="auto"/>
              <w:rPr>
                <w:sz w:val="18"/>
                <w:szCs w:val="18"/>
              </w:rPr>
            </w:pPr>
            <w:r w:rsidRPr="000D73E1">
              <w:rPr>
                <w:sz w:val="18"/>
                <w:szCs w:val="18"/>
              </w:rPr>
              <w:t>Compréhension</w:t>
            </w:r>
            <w:r w:rsidR="00D95737" w:rsidRPr="000D73E1">
              <w:rPr>
                <w:sz w:val="18"/>
                <w:szCs w:val="18"/>
              </w:rPr>
              <w:t xml:space="preserve"> et </w:t>
            </w:r>
            <w:r w:rsidRPr="000D73E1">
              <w:rPr>
                <w:sz w:val="18"/>
                <w:szCs w:val="18"/>
              </w:rPr>
              <w:t>réinvestissement</w:t>
            </w:r>
            <w:r w:rsidR="00D95737" w:rsidRPr="000D73E1">
              <w:rPr>
                <w:sz w:val="18"/>
                <w:szCs w:val="18"/>
              </w:rPr>
              <w:t xml:space="preserve"> de la </w:t>
            </w:r>
            <w:r w:rsidRPr="000D73E1">
              <w:rPr>
                <w:sz w:val="18"/>
                <w:szCs w:val="18"/>
              </w:rPr>
              <w:t>compréhension</w:t>
            </w:r>
            <w:r w:rsidR="00D95737" w:rsidRPr="000D73E1">
              <w:rPr>
                <w:sz w:val="18"/>
                <w:szCs w:val="18"/>
              </w:rPr>
              <w:t xml:space="preserve"> de textes</w:t>
            </w:r>
          </w:p>
          <w:p w:rsidR="00D95737" w:rsidRPr="000D73E1" w:rsidRDefault="00D95737" w:rsidP="00D95737">
            <w:pPr>
              <w:numPr>
                <w:ilvl w:val="0"/>
                <w:numId w:val="13"/>
              </w:numPr>
              <w:spacing w:after="0" w:line="240" w:lineRule="auto"/>
              <w:rPr>
                <w:sz w:val="18"/>
                <w:szCs w:val="18"/>
              </w:rPr>
            </w:pPr>
            <w:r w:rsidRPr="000D73E1">
              <w:rPr>
                <w:sz w:val="18"/>
                <w:szCs w:val="18"/>
              </w:rPr>
              <w:t>Enrichissement de l’anglais</w:t>
            </w:r>
          </w:p>
          <w:p w:rsidR="00D95737" w:rsidRPr="000D73E1" w:rsidRDefault="00D95737" w:rsidP="00B00B61">
            <w:pPr>
              <w:spacing w:after="0" w:line="240" w:lineRule="auto"/>
              <w:rPr>
                <w:b/>
                <w:bCs/>
                <w:sz w:val="18"/>
                <w:szCs w:val="18"/>
              </w:rPr>
            </w:pPr>
          </w:p>
          <w:p w:rsidR="00D95737" w:rsidRPr="000D73E1" w:rsidRDefault="00D95737" w:rsidP="00B00B61">
            <w:pPr>
              <w:spacing w:after="0" w:line="240" w:lineRule="auto"/>
              <w:rPr>
                <w:sz w:val="18"/>
                <w:szCs w:val="18"/>
              </w:rPr>
            </w:pPr>
          </w:p>
          <w:p w:rsidR="00D95737" w:rsidRPr="000D73E1" w:rsidRDefault="00D95737" w:rsidP="00B00B61">
            <w:pPr>
              <w:spacing w:after="0" w:line="240" w:lineRule="auto"/>
              <w:rPr>
                <w:sz w:val="18"/>
                <w:szCs w:val="18"/>
              </w:rPr>
            </w:pPr>
          </w:p>
        </w:tc>
        <w:tc>
          <w:tcPr>
            <w:tcW w:w="1666" w:type="pct"/>
          </w:tcPr>
          <w:p w:rsidR="00D95737" w:rsidRPr="000D73E1" w:rsidRDefault="00D95737" w:rsidP="00B00B61">
            <w:pPr>
              <w:spacing w:after="0" w:line="240" w:lineRule="auto"/>
              <w:rPr>
                <w:i/>
                <w:iCs/>
                <w:sz w:val="18"/>
                <w:szCs w:val="18"/>
              </w:rPr>
            </w:pPr>
          </w:p>
          <w:p w:rsidR="00D95737" w:rsidRPr="000D73E1" w:rsidRDefault="00D95737" w:rsidP="00B00B61">
            <w:pPr>
              <w:spacing w:after="0" w:line="240" w:lineRule="auto"/>
              <w:rPr>
                <w:sz w:val="18"/>
                <w:szCs w:val="18"/>
              </w:rPr>
            </w:pPr>
          </w:p>
          <w:p w:rsidR="00D95737" w:rsidRPr="000D73E1" w:rsidRDefault="00FD03F5" w:rsidP="00D95737">
            <w:pPr>
              <w:numPr>
                <w:ilvl w:val="0"/>
                <w:numId w:val="13"/>
              </w:numPr>
              <w:spacing w:after="0" w:line="240" w:lineRule="auto"/>
              <w:rPr>
                <w:sz w:val="18"/>
                <w:szCs w:val="18"/>
              </w:rPr>
            </w:pPr>
            <w:r w:rsidRPr="000D73E1">
              <w:rPr>
                <w:sz w:val="18"/>
                <w:szCs w:val="18"/>
              </w:rPr>
              <w:t>Écriture</w:t>
            </w:r>
          </w:p>
          <w:p w:rsidR="00D95737" w:rsidRPr="000D73E1" w:rsidRDefault="00D95737" w:rsidP="00D95737">
            <w:pPr>
              <w:numPr>
                <w:ilvl w:val="0"/>
                <w:numId w:val="13"/>
              </w:numPr>
              <w:spacing w:after="0" w:line="240" w:lineRule="auto"/>
              <w:rPr>
                <w:sz w:val="18"/>
                <w:szCs w:val="18"/>
              </w:rPr>
            </w:pPr>
            <w:r w:rsidRPr="000D73E1">
              <w:rPr>
                <w:sz w:val="18"/>
                <w:szCs w:val="18"/>
              </w:rPr>
              <w:t>Interaction orale</w:t>
            </w:r>
          </w:p>
          <w:p w:rsidR="00D95737" w:rsidRPr="000D73E1" w:rsidRDefault="00FD03F5" w:rsidP="00D95737">
            <w:pPr>
              <w:numPr>
                <w:ilvl w:val="0"/>
                <w:numId w:val="13"/>
              </w:numPr>
              <w:spacing w:after="0" w:line="240" w:lineRule="auto"/>
              <w:rPr>
                <w:sz w:val="18"/>
                <w:szCs w:val="18"/>
              </w:rPr>
            </w:pPr>
            <w:r w:rsidRPr="000D73E1">
              <w:rPr>
                <w:sz w:val="18"/>
                <w:szCs w:val="18"/>
              </w:rPr>
              <w:t>Compréhension</w:t>
            </w:r>
            <w:r w:rsidR="00D95737" w:rsidRPr="000D73E1">
              <w:rPr>
                <w:sz w:val="18"/>
                <w:szCs w:val="18"/>
              </w:rPr>
              <w:t xml:space="preserve"> et </w:t>
            </w:r>
            <w:r w:rsidRPr="000D73E1">
              <w:rPr>
                <w:sz w:val="18"/>
                <w:szCs w:val="18"/>
              </w:rPr>
              <w:t>réinvestissement</w:t>
            </w:r>
            <w:r w:rsidR="00D95737" w:rsidRPr="000D73E1">
              <w:rPr>
                <w:sz w:val="18"/>
                <w:szCs w:val="18"/>
              </w:rPr>
              <w:t xml:space="preserve"> de la </w:t>
            </w:r>
            <w:r w:rsidRPr="000D73E1">
              <w:rPr>
                <w:sz w:val="18"/>
                <w:szCs w:val="18"/>
              </w:rPr>
              <w:t>compréhension</w:t>
            </w:r>
            <w:r w:rsidR="00D95737" w:rsidRPr="000D73E1">
              <w:rPr>
                <w:sz w:val="18"/>
                <w:szCs w:val="18"/>
              </w:rPr>
              <w:t xml:space="preserve"> de textes</w:t>
            </w:r>
          </w:p>
          <w:p w:rsidR="00D95737" w:rsidRPr="000D73E1" w:rsidRDefault="00D95737" w:rsidP="00D95737">
            <w:pPr>
              <w:numPr>
                <w:ilvl w:val="0"/>
                <w:numId w:val="13"/>
              </w:numPr>
              <w:spacing w:after="0" w:line="240" w:lineRule="auto"/>
              <w:rPr>
                <w:sz w:val="18"/>
                <w:szCs w:val="18"/>
              </w:rPr>
            </w:pPr>
            <w:r w:rsidRPr="000D73E1">
              <w:rPr>
                <w:sz w:val="18"/>
                <w:szCs w:val="18"/>
              </w:rPr>
              <w:t>Enrichissement de l’anglais</w:t>
            </w:r>
          </w:p>
          <w:p w:rsidR="00D95737" w:rsidRPr="000D73E1" w:rsidRDefault="00D95737" w:rsidP="00B00B61">
            <w:pPr>
              <w:spacing w:after="0" w:line="240" w:lineRule="auto"/>
              <w:rPr>
                <w:b/>
                <w:bCs/>
                <w:i/>
                <w:iCs/>
                <w:sz w:val="18"/>
                <w:szCs w:val="18"/>
              </w:rPr>
            </w:pPr>
          </w:p>
        </w:tc>
      </w:tr>
    </w:tbl>
    <w:p w:rsidR="00D95737" w:rsidRPr="000D73E1" w:rsidRDefault="00D95737" w:rsidP="00D95737"/>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7"/>
        <w:gridCol w:w="5449"/>
      </w:tblGrid>
      <w:tr w:rsidR="00D95737" w:rsidRPr="000D73E1" w:rsidTr="00B00B61">
        <w:tc>
          <w:tcPr>
            <w:tcW w:w="2527" w:type="pct"/>
            <w:tcBorders>
              <w:right w:val="single" w:sz="24" w:space="0" w:color="auto"/>
            </w:tcBorders>
            <w:shd w:val="clear" w:color="auto" w:fill="BFBFBF"/>
          </w:tcPr>
          <w:p w:rsidR="00D95737" w:rsidRPr="000D73E1" w:rsidRDefault="00D95737" w:rsidP="00B00B61">
            <w:pPr>
              <w:spacing w:after="0" w:line="240" w:lineRule="auto"/>
              <w:jc w:val="center"/>
              <w:rPr>
                <w:b/>
                <w:bCs/>
                <w:sz w:val="24"/>
                <w:szCs w:val="24"/>
              </w:rPr>
            </w:pPr>
            <w:r w:rsidRPr="000D73E1">
              <w:rPr>
                <w:b/>
                <w:bCs/>
                <w:sz w:val="24"/>
                <w:szCs w:val="24"/>
              </w:rPr>
              <w:t xml:space="preserve">Matériel pédagogique </w:t>
            </w:r>
          </w:p>
          <w:p w:rsidR="00D95737" w:rsidRPr="000D73E1" w:rsidRDefault="00D95737" w:rsidP="00B00B61">
            <w:pPr>
              <w:spacing w:after="0" w:line="240" w:lineRule="auto"/>
              <w:jc w:val="center"/>
              <w:rPr>
                <w:sz w:val="24"/>
                <w:szCs w:val="24"/>
              </w:rPr>
            </w:pPr>
            <w:r w:rsidRPr="000D73E1">
              <w:rPr>
                <w:b/>
                <w:bCs/>
                <w:sz w:val="24"/>
                <w:szCs w:val="24"/>
              </w:rPr>
              <w:t>(volumes, notes, cahiers d’exercices, etc.)</w:t>
            </w:r>
          </w:p>
        </w:tc>
        <w:tc>
          <w:tcPr>
            <w:tcW w:w="2473" w:type="pct"/>
            <w:tcBorders>
              <w:left w:val="single" w:sz="24" w:space="0" w:color="auto"/>
            </w:tcBorders>
            <w:shd w:val="clear" w:color="auto" w:fill="BFBFBF"/>
          </w:tcPr>
          <w:p w:rsidR="00D95737" w:rsidRPr="000D73E1" w:rsidRDefault="00D95737" w:rsidP="00B00B61">
            <w:pPr>
              <w:spacing w:after="0" w:line="240" w:lineRule="auto"/>
              <w:jc w:val="center"/>
              <w:rPr>
                <w:b/>
                <w:bCs/>
                <w:sz w:val="24"/>
                <w:szCs w:val="24"/>
              </w:rPr>
            </w:pPr>
            <w:r w:rsidRPr="000D73E1">
              <w:rPr>
                <w:b/>
                <w:bCs/>
                <w:sz w:val="24"/>
                <w:szCs w:val="24"/>
              </w:rPr>
              <w:t>Organisation, approches pédagogiques et</w:t>
            </w:r>
          </w:p>
          <w:p w:rsidR="00D95737" w:rsidRPr="000D73E1" w:rsidRDefault="00D95737" w:rsidP="00B00B61">
            <w:pPr>
              <w:spacing w:after="0" w:line="240" w:lineRule="auto"/>
              <w:jc w:val="center"/>
              <w:rPr>
                <w:sz w:val="24"/>
                <w:szCs w:val="24"/>
              </w:rPr>
            </w:pPr>
            <w:r w:rsidRPr="000D73E1">
              <w:rPr>
                <w:b/>
                <w:bCs/>
                <w:sz w:val="24"/>
                <w:szCs w:val="24"/>
              </w:rPr>
              <w:t xml:space="preserve"> exigences particulières</w:t>
            </w:r>
          </w:p>
        </w:tc>
      </w:tr>
      <w:tr w:rsidR="00D95737" w:rsidRPr="000D73E1" w:rsidTr="00B00B61">
        <w:tc>
          <w:tcPr>
            <w:tcW w:w="2527" w:type="pct"/>
            <w:tcBorders>
              <w:right w:val="single" w:sz="24" w:space="0" w:color="auto"/>
            </w:tcBorders>
          </w:tcPr>
          <w:p w:rsidR="00D95737" w:rsidRPr="000D73E1" w:rsidRDefault="00D95737" w:rsidP="00B00B61">
            <w:pPr>
              <w:spacing w:after="0" w:line="240" w:lineRule="auto"/>
              <w:rPr>
                <w:sz w:val="18"/>
                <w:szCs w:val="18"/>
              </w:rPr>
            </w:pPr>
          </w:p>
          <w:p w:rsidR="00D95737" w:rsidRPr="000D73E1" w:rsidRDefault="00D95737" w:rsidP="00B00B61">
            <w:pPr>
              <w:spacing w:after="0" w:line="240" w:lineRule="auto"/>
              <w:rPr>
                <w:sz w:val="18"/>
                <w:szCs w:val="18"/>
              </w:rPr>
            </w:pPr>
          </w:p>
          <w:p w:rsidR="00D95737" w:rsidRPr="000D73E1" w:rsidRDefault="00B00B61" w:rsidP="00B00B61">
            <w:pPr>
              <w:spacing w:after="0" w:line="240" w:lineRule="auto"/>
              <w:rPr>
                <w:sz w:val="18"/>
                <w:szCs w:val="18"/>
              </w:rPr>
            </w:pPr>
            <w:r>
              <w:rPr>
                <w:sz w:val="18"/>
                <w:szCs w:val="18"/>
              </w:rPr>
              <w:t xml:space="preserve">Cahiers d’activités : </w:t>
            </w:r>
            <w:r w:rsidR="00D95737" w:rsidRPr="000D73E1">
              <w:rPr>
                <w:sz w:val="18"/>
                <w:szCs w:val="18"/>
              </w:rPr>
              <w:t>Zipline 2</w:t>
            </w:r>
          </w:p>
          <w:p w:rsidR="00D95737" w:rsidRDefault="00927D10" w:rsidP="00B00B61">
            <w:pPr>
              <w:spacing w:after="0" w:line="240" w:lineRule="auto"/>
              <w:rPr>
                <w:sz w:val="18"/>
                <w:szCs w:val="18"/>
              </w:rPr>
            </w:pPr>
            <w:r>
              <w:rPr>
                <w:sz w:val="18"/>
                <w:szCs w:val="18"/>
              </w:rPr>
              <w:t>Roman : Bridge to Terabithia</w:t>
            </w:r>
          </w:p>
          <w:p w:rsidR="00927D10" w:rsidRPr="002147C0" w:rsidRDefault="00927D10" w:rsidP="00B00B61">
            <w:pPr>
              <w:spacing w:after="0" w:line="240" w:lineRule="auto"/>
              <w:rPr>
                <w:sz w:val="18"/>
                <w:szCs w:val="18"/>
                <w:lang w:val="en-CA"/>
              </w:rPr>
            </w:pPr>
            <w:r w:rsidRPr="002147C0">
              <w:rPr>
                <w:sz w:val="18"/>
                <w:szCs w:val="18"/>
                <w:lang w:val="en-CA"/>
              </w:rPr>
              <w:t xml:space="preserve">Roman : </w:t>
            </w:r>
            <w:r w:rsidR="002147C0" w:rsidRPr="002147C0">
              <w:rPr>
                <w:sz w:val="18"/>
                <w:szCs w:val="18"/>
                <w:lang w:val="en-CA"/>
              </w:rPr>
              <w:t>W</w:t>
            </w:r>
            <w:r w:rsidR="002147C0">
              <w:rPr>
                <w:sz w:val="18"/>
                <w:szCs w:val="18"/>
                <w:lang w:val="en-CA"/>
              </w:rPr>
              <w:t xml:space="preserve">e </w:t>
            </w:r>
            <w:r w:rsidR="002147C0" w:rsidRPr="002147C0">
              <w:rPr>
                <w:sz w:val="18"/>
                <w:szCs w:val="18"/>
                <w:lang w:val="en-CA"/>
              </w:rPr>
              <w:t>are all made of molecules</w:t>
            </w:r>
          </w:p>
          <w:p w:rsidR="00D95737" w:rsidRPr="002147C0" w:rsidRDefault="00D95737" w:rsidP="00B00B61">
            <w:pPr>
              <w:spacing w:after="0" w:line="240" w:lineRule="auto"/>
              <w:rPr>
                <w:sz w:val="18"/>
                <w:szCs w:val="18"/>
                <w:lang w:val="en-CA"/>
              </w:rPr>
            </w:pPr>
          </w:p>
          <w:p w:rsidR="00D95737" w:rsidRPr="002147C0" w:rsidRDefault="00D95737" w:rsidP="00B00B61">
            <w:pPr>
              <w:spacing w:after="0" w:line="240" w:lineRule="auto"/>
              <w:rPr>
                <w:sz w:val="18"/>
                <w:szCs w:val="18"/>
                <w:lang w:val="en-CA"/>
              </w:rPr>
            </w:pPr>
          </w:p>
          <w:p w:rsidR="00D95737" w:rsidRPr="002147C0" w:rsidRDefault="00D95737" w:rsidP="00B00B61">
            <w:pPr>
              <w:spacing w:after="0" w:line="240" w:lineRule="auto"/>
              <w:rPr>
                <w:sz w:val="18"/>
                <w:szCs w:val="18"/>
                <w:lang w:val="en-CA"/>
              </w:rPr>
            </w:pPr>
          </w:p>
        </w:tc>
        <w:tc>
          <w:tcPr>
            <w:tcW w:w="2473" w:type="pct"/>
            <w:tcBorders>
              <w:left w:val="single" w:sz="24" w:space="0" w:color="auto"/>
            </w:tcBorders>
          </w:tcPr>
          <w:p w:rsidR="00D95737" w:rsidRPr="002147C0" w:rsidRDefault="00D95737" w:rsidP="00B00B61">
            <w:pPr>
              <w:spacing w:after="0" w:line="240" w:lineRule="auto"/>
              <w:rPr>
                <w:sz w:val="18"/>
                <w:szCs w:val="18"/>
                <w:lang w:val="en-CA"/>
              </w:rPr>
            </w:pPr>
          </w:p>
          <w:p w:rsidR="00D95737" w:rsidRPr="000D73E1" w:rsidRDefault="00D95737" w:rsidP="00B00B61">
            <w:pPr>
              <w:spacing w:after="0" w:line="240" w:lineRule="auto"/>
              <w:rPr>
                <w:sz w:val="18"/>
                <w:szCs w:val="18"/>
              </w:rPr>
            </w:pPr>
            <w:r w:rsidRPr="000D73E1">
              <w:rPr>
                <w:sz w:val="18"/>
                <w:szCs w:val="18"/>
              </w:rPr>
              <w:t>approche communicative où tout se passe en anglais dans la classe; situations de communication orale fréquentes; lecture, écoute et visionnement de textes authentiques; situations d’écriture et de production de textes médiatiques; travail d’équipe; enseignement explicite de grammaire et vocabulaire selon les besoins de la tâche; modélisation des stratégies; exercices d’application; tâches complexes</w:t>
            </w:r>
          </w:p>
          <w:p w:rsidR="00D95737" w:rsidRPr="000D73E1" w:rsidRDefault="00D95737" w:rsidP="00B00B61">
            <w:pPr>
              <w:spacing w:after="0" w:line="240" w:lineRule="auto"/>
              <w:rPr>
                <w:sz w:val="18"/>
                <w:szCs w:val="18"/>
              </w:rPr>
            </w:pPr>
          </w:p>
        </w:tc>
      </w:tr>
      <w:tr w:rsidR="00D95737" w:rsidRPr="000D73E1" w:rsidTr="00B00B61">
        <w:tc>
          <w:tcPr>
            <w:tcW w:w="2527" w:type="pct"/>
            <w:tcBorders>
              <w:right w:val="single" w:sz="24" w:space="0" w:color="auto"/>
            </w:tcBorders>
            <w:shd w:val="clear" w:color="auto" w:fill="BFBFBF"/>
          </w:tcPr>
          <w:p w:rsidR="00D95737" w:rsidRPr="000D73E1" w:rsidRDefault="00D95737" w:rsidP="00B00B61">
            <w:pPr>
              <w:spacing w:after="0" w:line="240" w:lineRule="auto"/>
              <w:jc w:val="center"/>
              <w:rPr>
                <w:sz w:val="24"/>
                <w:szCs w:val="24"/>
              </w:rPr>
            </w:pPr>
            <w:r w:rsidRPr="000D73E1">
              <w:rPr>
                <w:b/>
                <w:bCs/>
                <w:sz w:val="24"/>
                <w:szCs w:val="24"/>
              </w:rPr>
              <w:t>Devoirs et leçons</w:t>
            </w:r>
          </w:p>
        </w:tc>
        <w:tc>
          <w:tcPr>
            <w:tcW w:w="2473" w:type="pct"/>
            <w:tcBorders>
              <w:left w:val="single" w:sz="24" w:space="0" w:color="auto"/>
            </w:tcBorders>
            <w:shd w:val="clear" w:color="auto" w:fill="BFBFBF"/>
          </w:tcPr>
          <w:p w:rsidR="00D95737" w:rsidRPr="000D73E1" w:rsidRDefault="00D95737" w:rsidP="00B00B61">
            <w:pPr>
              <w:spacing w:after="0" w:line="240" w:lineRule="auto"/>
              <w:jc w:val="center"/>
              <w:rPr>
                <w:sz w:val="24"/>
                <w:szCs w:val="24"/>
              </w:rPr>
            </w:pPr>
            <w:r w:rsidRPr="000D73E1">
              <w:rPr>
                <w:b/>
                <w:bCs/>
                <w:sz w:val="24"/>
                <w:szCs w:val="24"/>
              </w:rPr>
              <w:t>Récupération et enrichissement</w:t>
            </w:r>
          </w:p>
        </w:tc>
      </w:tr>
      <w:tr w:rsidR="00D95737" w:rsidRPr="000D73E1" w:rsidTr="00B00B61">
        <w:trPr>
          <w:trHeight w:val="1980"/>
        </w:trPr>
        <w:tc>
          <w:tcPr>
            <w:tcW w:w="2527" w:type="pct"/>
            <w:tcBorders>
              <w:right w:val="single" w:sz="24" w:space="0" w:color="auto"/>
            </w:tcBorders>
          </w:tcPr>
          <w:p w:rsidR="00D95737" w:rsidRPr="000D73E1" w:rsidRDefault="00D95737" w:rsidP="00B00B61">
            <w:pPr>
              <w:spacing w:after="0" w:line="240" w:lineRule="auto"/>
            </w:pPr>
          </w:p>
          <w:p w:rsidR="00D95737" w:rsidRPr="000D73E1" w:rsidRDefault="00D95737" w:rsidP="00B00B61">
            <w:pPr>
              <w:spacing w:after="0" w:line="240" w:lineRule="auto"/>
              <w:rPr>
                <w:sz w:val="18"/>
                <w:szCs w:val="18"/>
              </w:rPr>
            </w:pPr>
            <w:r w:rsidRPr="000D73E1">
              <w:rPr>
                <w:sz w:val="18"/>
                <w:szCs w:val="18"/>
              </w:rPr>
              <w:t>Devoirs : Grammaire  et lecture d’un roman</w:t>
            </w:r>
          </w:p>
          <w:p w:rsidR="00D95737" w:rsidRPr="000D73E1" w:rsidRDefault="00D95737" w:rsidP="00B00B61">
            <w:pPr>
              <w:spacing w:after="0" w:line="240" w:lineRule="auto"/>
            </w:pPr>
          </w:p>
          <w:p w:rsidR="00D95737" w:rsidRDefault="00D95737" w:rsidP="00B00B61">
            <w:pPr>
              <w:spacing w:after="0" w:line="240" w:lineRule="auto"/>
            </w:pPr>
            <w:r w:rsidRPr="000D73E1">
              <w:t>Devoirs facultatifs :</w:t>
            </w:r>
          </w:p>
          <w:p w:rsidR="00B4148A" w:rsidRPr="00B4148A" w:rsidRDefault="00B4148A" w:rsidP="00B4148A">
            <w:pPr>
              <w:pStyle w:val="TableParagraph"/>
              <w:spacing w:before="21" w:line="266" w:lineRule="exact"/>
              <w:ind w:right="246"/>
              <w:rPr>
                <w:rFonts w:ascii="Calibri" w:eastAsia="Calibri" w:hAnsi="Calibri" w:cs="Calibri"/>
                <w:sz w:val="18"/>
                <w:szCs w:val="18"/>
                <w:lang w:val="fr-CA"/>
              </w:rPr>
            </w:pPr>
            <w:r w:rsidRPr="00B4148A">
              <w:rPr>
                <w:noProof/>
                <w:position w:val="-3"/>
                <w:sz w:val="18"/>
                <w:szCs w:val="18"/>
                <w:lang w:val="fr-CA" w:eastAsia="fr-CA"/>
              </w:rPr>
              <w:drawing>
                <wp:inline distT="0" distB="0" distL="0" distR="0" wp14:anchorId="1D3EDE79" wp14:editId="0FE97BBC">
                  <wp:extent cx="128366" cy="172688"/>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8" cstate="print"/>
                          <a:stretch>
                            <a:fillRect/>
                          </a:stretch>
                        </pic:blipFill>
                        <pic:spPr>
                          <a:xfrm>
                            <a:off x="0" y="0"/>
                            <a:ext cx="128366" cy="172688"/>
                          </a:xfrm>
                          <a:prstGeom prst="rect">
                            <a:avLst/>
                          </a:prstGeom>
                        </pic:spPr>
                      </pic:pic>
                    </a:graphicData>
                  </a:graphic>
                </wp:inline>
              </w:drawing>
            </w:r>
            <w:r w:rsidRPr="00B4148A">
              <w:rPr>
                <w:rFonts w:ascii="Times New Roman" w:eastAsia="Times New Roman" w:hAnsi="Times New Roman" w:cs="Times New Roman"/>
                <w:sz w:val="18"/>
                <w:szCs w:val="18"/>
                <w:lang w:val="fr-CA"/>
              </w:rPr>
              <w:t xml:space="preserve">   </w:t>
            </w:r>
            <w:r w:rsidRPr="00B4148A">
              <w:rPr>
                <w:rFonts w:ascii="Calibri" w:eastAsia="Calibri" w:hAnsi="Calibri" w:cs="Calibri"/>
                <w:spacing w:val="-2"/>
                <w:sz w:val="18"/>
                <w:szCs w:val="18"/>
                <w:lang w:val="fr-CA"/>
              </w:rPr>
              <w:t>lire</w:t>
            </w:r>
            <w:r w:rsidRPr="00B4148A">
              <w:rPr>
                <w:rFonts w:ascii="Calibri" w:eastAsia="Calibri" w:hAnsi="Calibri" w:cs="Calibri"/>
                <w:spacing w:val="1"/>
                <w:sz w:val="18"/>
                <w:szCs w:val="18"/>
                <w:lang w:val="fr-CA"/>
              </w:rPr>
              <w:t xml:space="preserve"> </w:t>
            </w:r>
            <w:r w:rsidRPr="00B4148A">
              <w:rPr>
                <w:rFonts w:ascii="Calibri" w:eastAsia="Calibri" w:hAnsi="Calibri" w:cs="Calibri"/>
                <w:spacing w:val="-2"/>
                <w:sz w:val="18"/>
                <w:szCs w:val="18"/>
                <w:lang w:val="fr-CA"/>
              </w:rPr>
              <w:t>des livres</w:t>
            </w:r>
            <w:r w:rsidRPr="00B4148A">
              <w:rPr>
                <w:rFonts w:ascii="Calibri" w:eastAsia="Calibri" w:hAnsi="Calibri" w:cs="Calibri"/>
                <w:spacing w:val="-5"/>
                <w:sz w:val="18"/>
                <w:szCs w:val="18"/>
                <w:lang w:val="fr-CA"/>
              </w:rPr>
              <w:t xml:space="preserve"> </w:t>
            </w:r>
            <w:r w:rsidRPr="00B4148A">
              <w:rPr>
                <w:rFonts w:ascii="Calibri" w:eastAsia="Calibri" w:hAnsi="Calibri" w:cs="Calibri"/>
                <w:spacing w:val="-2"/>
                <w:sz w:val="18"/>
                <w:szCs w:val="18"/>
                <w:lang w:val="fr-CA"/>
              </w:rPr>
              <w:t>d’histoire, des bandes</w:t>
            </w:r>
            <w:r w:rsidRPr="00B4148A">
              <w:rPr>
                <w:rFonts w:ascii="Calibri" w:eastAsia="Calibri" w:hAnsi="Calibri" w:cs="Calibri"/>
                <w:spacing w:val="1"/>
                <w:sz w:val="18"/>
                <w:szCs w:val="18"/>
                <w:lang w:val="fr-CA"/>
              </w:rPr>
              <w:t xml:space="preserve"> </w:t>
            </w:r>
            <w:r w:rsidRPr="00B4148A">
              <w:rPr>
                <w:rFonts w:ascii="Calibri" w:eastAsia="Calibri" w:hAnsi="Calibri" w:cs="Calibri"/>
                <w:spacing w:val="-2"/>
                <w:sz w:val="18"/>
                <w:szCs w:val="18"/>
                <w:lang w:val="fr-CA"/>
              </w:rPr>
              <w:t>dessinées,</w:t>
            </w:r>
            <w:r w:rsidRPr="00B4148A">
              <w:rPr>
                <w:rFonts w:ascii="Calibri" w:eastAsia="Calibri" w:hAnsi="Calibri" w:cs="Calibri"/>
                <w:sz w:val="18"/>
                <w:szCs w:val="18"/>
                <w:lang w:val="fr-CA"/>
              </w:rPr>
              <w:t xml:space="preserve"> </w:t>
            </w:r>
            <w:r w:rsidRPr="00B4148A">
              <w:rPr>
                <w:rFonts w:ascii="Calibri" w:eastAsia="Calibri" w:hAnsi="Calibri" w:cs="Calibri"/>
                <w:spacing w:val="-2"/>
                <w:sz w:val="18"/>
                <w:szCs w:val="18"/>
                <w:lang w:val="fr-CA"/>
              </w:rPr>
              <w:t>des</w:t>
            </w:r>
            <w:r w:rsidRPr="00B4148A">
              <w:rPr>
                <w:rFonts w:ascii="Calibri" w:eastAsia="Calibri" w:hAnsi="Calibri" w:cs="Calibri"/>
                <w:spacing w:val="43"/>
                <w:sz w:val="18"/>
                <w:szCs w:val="18"/>
                <w:lang w:val="fr-CA"/>
              </w:rPr>
              <w:t xml:space="preserve"> </w:t>
            </w:r>
            <w:r w:rsidRPr="00B4148A">
              <w:rPr>
                <w:rFonts w:ascii="Calibri" w:eastAsia="Calibri" w:hAnsi="Calibri" w:cs="Calibri"/>
                <w:spacing w:val="-2"/>
                <w:sz w:val="18"/>
                <w:szCs w:val="18"/>
                <w:lang w:val="fr-CA"/>
              </w:rPr>
              <w:t xml:space="preserve">revues </w:t>
            </w:r>
            <w:r w:rsidRPr="00B4148A">
              <w:rPr>
                <w:rFonts w:ascii="Calibri" w:eastAsia="Calibri" w:hAnsi="Calibri" w:cs="Calibri"/>
                <w:sz w:val="18"/>
                <w:szCs w:val="18"/>
                <w:lang w:val="fr-CA"/>
              </w:rPr>
              <w:t>en</w:t>
            </w:r>
            <w:r w:rsidRPr="00B4148A">
              <w:rPr>
                <w:rFonts w:ascii="Calibri" w:eastAsia="Calibri" w:hAnsi="Calibri" w:cs="Calibri"/>
                <w:spacing w:val="-3"/>
                <w:sz w:val="18"/>
                <w:szCs w:val="18"/>
                <w:lang w:val="fr-CA"/>
              </w:rPr>
              <w:t xml:space="preserve"> </w:t>
            </w:r>
            <w:r w:rsidRPr="00B4148A">
              <w:rPr>
                <w:rFonts w:ascii="Calibri" w:eastAsia="Calibri" w:hAnsi="Calibri" w:cs="Calibri"/>
                <w:spacing w:val="-2"/>
                <w:sz w:val="18"/>
                <w:szCs w:val="18"/>
                <w:lang w:val="fr-CA"/>
              </w:rPr>
              <w:t xml:space="preserve">anglais </w:t>
            </w:r>
            <w:r w:rsidRPr="00B4148A">
              <w:rPr>
                <w:rFonts w:ascii="Calibri" w:eastAsia="Calibri" w:hAnsi="Calibri" w:cs="Calibri"/>
                <w:sz w:val="18"/>
                <w:szCs w:val="18"/>
                <w:lang w:val="fr-CA"/>
              </w:rPr>
              <w:t>;</w:t>
            </w:r>
          </w:p>
          <w:p w:rsidR="00D95737" w:rsidRPr="000D73E1" w:rsidRDefault="00D95737" w:rsidP="00D95737">
            <w:pPr>
              <w:pStyle w:val="Paragraphedeliste"/>
              <w:numPr>
                <w:ilvl w:val="0"/>
                <w:numId w:val="4"/>
              </w:numPr>
              <w:spacing w:after="0" w:line="240" w:lineRule="auto"/>
              <w:rPr>
                <w:sz w:val="18"/>
                <w:szCs w:val="18"/>
              </w:rPr>
            </w:pPr>
            <w:r w:rsidRPr="000D73E1">
              <w:rPr>
                <w:sz w:val="18"/>
                <w:szCs w:val="18"/>
              </w:rPr>
              <w:t>regarder régulièrement une émission en anglais à la télévision ;</w:t>
            </w:r>
          </w:p>
          <w:p w:rsidR="00D95737" w:rsidRPr="000D73E1" w:rsidRDefault="00D95737" w:rsidP="00D95737">
            <w:pPr>
              <w:pStyle w:val="Paragraphedeliste"/>
              <w:numPr>
                <w:ilvl w:val="0"/>
                <w:numId w:val="4"/>
              </w:numPr>
              <w:spacing w:after="0" w:line="240" w:lineRule="auto"/>
              <w:rPr>
                <w:sz w:val="18"/>
                <w:szCs w:val="18"/>
              </w:rPr>
            </w:pPr>
            <w:r w:rsidRPr="000D73E1">
              <w:rPr>
                <w:sz w:val="18"/>
                <w:szCs w:val="18"/>
              </w:rPr>
              <w:t>regarder des films en anglais ;</w:t>
            </w:r>
          </w:p>
          <w:p w:rsidR="00D95737" w:rsidRPr="000D73E1" w:rsidRDefault="00D95737" w:rsidP="00D95737">
            <w:pPr>
              <w:pStyle w:val="Paragraphedeliste"/>
              <w:numPr>
                <w:ilvl w:val="0"/>
                <w:numId w:val="4"/>
              </w:numPr>
              <w:spacing w:after="0" w:line="240" w:lineRule="auto"/>
              <w:rPr>
                <w:sz w:val="18"/>
                <w:szCs w:val="18"/>
              </w:rPr>
            </w:pPr>
            <w:r w:rsidRPr="000D73E1">
              <w:rPr>
                <w:sz w:val="18"/>
                <w:szCs w:val="18"/>
              </w:rPr>
              <w:t>écouter des chansons en anglais ;</w:t>
            </w:r>
          </w:p>
          <w:p w:rsidR="00D95737" w:rsidRPr="000D73E1" w:rsidRDefault="00D95737" w:rsidP="00D95737">
            <w:pPr>
              <w:pStyle w:val="Paragraphedeliste"/>
              <w:numPr>
                <w:ilvl w:val="0"/>
                <w:numId w:val="4"/>
              </w:numPr>
              <w:spacing w:after="0" w:line="240" w:lineRule="auto"/>
              <w:rPr>
                <w:sz w:val="18"/>
                <w:szCs w:val="18"/>
              </w:rPr>
            </w:pPr>
            <w:r w:rsidRPr="000D73E1">
              <w:rPr>
                <w:sz w:val="18"/>
                <w:szCs w:val="18"/>
              </w:rPr>
              <w:t>visiter des sites internet en anglais.</w:t>
            </w:r>
          </w:p>
        </w:tc>
        <w:tc>
          <w:tcPr>
            <w:tcW w:w="2473" w:type="pct"/>
            <w:tcBorders>
              <w:left w:val="single" w:sz="24" w:space="0" w:color="auto"/>
            </w:tcBorders>
          </w:tcPr>
          <w:p w:rsidR="00D95737" w:rsidRPr="000D73E1" w:rsidRDefault="00D95737" w:rsidP="00B00B61">
            <w:pPr>
              <w:spacing w:after="0" w:line="240" w:lineRule="auto"/>
            </w:pPr>
          </w:p>
          <w:p w:rsidR="00D95737" w:rsidRPr="000D73E1" w:rsidRDefault="00D95737" w:rsidP="00B00B61">
            <w:pPr>
              <w:spacing w:after="0" w:line="240" w:lineRule="auto"/>
            </w:pPr>
            <w:r w:rsidRPr="000D73E1">
              <w:t>Pendant les périodes de récupérations</w:t>
            </w:r>
          </w:p>
          <w:p w:rsidR="00D95737" w:rsidRDefault="00D95737" w:rsidP="00B00B61">
            <w:pPr>
              <w:spacing w:after="0" w:line="240" w:lineRule="auto"/>
            </w:pPr>
            <w:r w:rsidRPr="000D73E1">
              <w:t>Visionnement de films</w:t>
            </w:r>
          </w:p>
          <w:p w:rsidR="00B4148A" w:rsidRPr="000D73E1" w:rsidRDefault="00B4148A" w:rsidP="00B00B61">
            <w:pPr>
              <w:spacing w:after="0" w:line="240" w:lineRule="auto"/>
            </w:pPr>
          </w:p>
          <w:p w:rsidR="00B4148A" w:rsidRPr="000D73E1" w:rsidRDefault="00B4148A" w:rsidP="00B4148A">
            <w:r w:rsidRPr="000D73E1">
              <w:t>Les élèves sont invités à la récupération aux périodes assignées  par  le professeur.</w:t>
            </w:r>
          </w:p>
          <w:p w:rsidR="00B4148A" w:rsidRPr="000D73E1" w:rsidRDefault="00B4148A" w:rsidP="00B4148A">
            <w:r w:rsidRPr="000D73E1">
              <w:t xml:space="preserve">Ces périodes sont affichées à l’intérieur et à l’extérieur </w:t>
            </w:r>
          </w:p>
          <w:p w:rsidR="00B4148A" w:rsidRPr="000D73E1" w:rsidRDefault="00B4148A" w:rsidP="00B4148A">
            <w:r w:rsidRPr="000D73E1">
              <w:t>du local de classe.</w:t>
            </w:r>
          </w:p>
          <w:p w:rsidR="00D95737" w:rsidRPr="000D73E1" w:rsidRDefault="00D95737" w:rsidP="00B00B61">
            <w:pPr>
              <w:spacing w:after="0" w:line="240" w:lineRule="auto"/>
            </w:pPr>
          </w:p>
          <w:p w:rsidR="00D95737" w:rsidRPr="000D73E1" w:rsidRDefault="00D95737" w:rsidP="00B00B61">
            <w:pPr>
              <w:spacing w:after="0" w:line="240" w:lineRule="auto"/>
            </w:pPr>
          </w:p>
          <w:p w:rsidR="00D95737" w:rsidRPr="000D73E1" w:rsidRDefault="00D95737" w:rsidP="00B00B61">
            <w:pPr>
              <w:spacing w:after="0" w:line="240" w:lineRule="auto"/>
            </w:pPr>
          </w:p>
          <w:p w:rsidR="00D95737" w:rsidRPr="000D73E1" w:rsidRDefault="00D95737" w:rsidP="00B00B61">
            <w:pPr>
              <w:spacing w:after="0" w:line="240" w:lineRule="auto"/>
            </w:pPr>
          </w:p>
        </w:tc>
      </w:tr>
    </w:tbl>
    <w:p w:rsidR="00D95737" w:rsidRPr="000D73E1" w:rsidRDefault="00D95737" w:rsidP="00D95737"/>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7"/>
        <w:gridCol w:w="9489"/>
      </w:tblGrid>
      <w:tr w:rsidR="00D95737" w:rsidRPr="000D73E1" w:rsidTr="00B00B61">
        <w:tc>
          <w:tcPr>
            <w:tcW w:w="5000" w:type="pct"/>
            <w:gridSpan w:val="2"/>
            <w:shd w:val="clear" w:color="auto" w:fill="BFBFBF"/>
          </w:tcPr>
          <w:p w:rsidR="00D95737" w:rsidRPr="000D73E1" w:rsidRDefault="00D95737" w:rsidP="00B00B61">
            <w:pPr>
              <w:spacing w:after="0" w:line="240" w:lineRule="auto"/>
              <w:jc w:val="center"/>
              <w:rPr>
                <w:b/>
                <w:bCs/>
                <w:sz w:val="28"/>
                <w:szCs w:val="28"/>
              </w:rPr>
            </w:pPr>
            <w:r w:rsidRPr="000D73E1">
              <w:rPr>
                <w:b/>
                <w:bCs/>
                <w:sz w:val="28"/>
                <w:szCs w:val="28"/>
              </w:rPr>
              <w:t>Anglais, langue seconde (enrichi) 2e secondaire, 136204</w:t>
            </w:r>
          </w:p>
        </w:tc>
      </w:tr>
      <w:tr w:rsidR="00D95737" w:rsidRPr="000D73E1" w:rsidTr="00B00B61">
        <w:tc>
          <w:tcPr>
            <w:tcW w:w="5000" w:type="pct"/>
            <w:gridSpan w:val="2"/>
            <w:shd w:val="clear" w:color="auto" w:fill="000000"/>
          </w:tcPr>
          <w:p w:rsidR="00D95737" w:rsidRPr="000D73E1" w:rsidRDefault="00D95737" w:rsidP="00B00B61">
            <w:pPr>
              <w:spacing w:after="0" w:line="240" w:lineRule="auto"/>
              <w:jc w:val="center"/>
              <w:rPr>
                <w:sz w:val="28"/>
                <w:szCs w:val="28"/>
              </w:rPr>
            </w:pPr>
            <w:r w:rsidRPr="000D73E1">
              <w:rPr>
                <w:sz w:val="28"/>
                <w:szCs w:val="28"/>
              </w:rPr>
              <w:t>Compétences développées par l’élève</w:t>
            </w:r>
          </w:p>
        </w:tc>
      </w:tr>
      <w:tr w:rsidR="00D95737" w:rsidRPr="000D73E1" w:rsidTr="00B00B61">
        <w:trPr>
          <w:trHeight w:val="1691"/>
        </w:trPr>
        <w:tc>
          <w:tcPr>
            <w:tcW w:w="693" w:type="pct"/>
            <w:shd w:val="clear" w:color="auto" w:fill="FFFFFF"/>
          </w:tcPr>
          <w:p w:rsidR="00D95737" w:rsidRPr="000D73E1" w:rsidRDefault="00D95737" w:rsidP="00B00B61">
            <w:pPr>
              <w:spacing w:after="0" w:line="240" w:lineRule="auto"/>
              <w:rPr>
                <w:b/>
                <w:bCs/>
                <w:sz w:val="20"/>
                <w:szCs w:val="20"/>
              </w:rPr>
            </w:pPr>
          </w:p>
          <w:p w:rsidR="00D95737" w:rsidRPr="000D73E1" w:rsidRDefault="00D95737" w:rsidP="00B00B61">
            <w:pPr>
              <w:spacing w:after="0" w:line="240" w:lineRule="auto"/>
              <w:rPr>
                <w:b/>
                <w:bCs/>
                <w:sz w:val="20"/>
                <w:szCs w:val="20"/>
              </w:rPr>
            </w:pPr>
            <w:r w:rsidRPr="000D73E1">
              <w:rPr>
                <w:b/>
                <w:bCs/>
                <w:sz w:val="20"/>
                <w:szCs w:val="20"/>
              </w:rPr>
              <w:t>Communiquer oralement en anglais</w:t>
            </w:r>
          </w:p>
          <w:p w:rsidR="00D95737" w:rsidRPr="000D73E1" w:rsidRDefault="00D95737" w:rsidP="00B00B61">
            <w:pPr>
              <w:spacing w:after="0" w:line="240" w:lineRule="auto"/>
              <w:rPr>
                <w:b/>
                <w:bCs/>
                <w:sz w:val="20"/>
                <w:szCs w:val="20"/>
              </w:rPr>
            </w:pPr>
            <w:r w:rsidRPr="000D73E1">
              <w:rPr>
                <w:b/>
                <w:bCs/>
                <w:sz w:val="20"/>
                <w:szCs w:val="20"/>
              </w:rPr>
              <w:t>(40 %)</w:t>
            </w:r>
          </w:p>
          <w:p w:rsidR="00D95737" w:rsidRPr="000D73E1" w:rsidRDefault="00D95737" w:rsidP="00B00B61">
            <w:pPr>
              <w:tabs>
                <w:tab w:val="left" w:pos="2002"/>
              </w:tabs>
              <w:spacing w:after="0" w:line="240" w:lineRule="auto"/>
              <w:rPr>
                <w:sz w:val="20"/>
                <w:szCs w:val="20"/>
              </w:rPr>
            </w:pPr>
          </w:p>
          <w:p w:rsidR="00D95737" w:rsidRPr="000D73E1" w:rsidRDefault="00D95737" w:rsidP="00B00B61">
            <w:pPr>
              <w:tabs>
                <w:tab w:val="left" w:pos="2002"/>
              </w:tabs>
              <w:spacing w:after="0" w:line="240" w:lineRule="auto"/>
              <w:rPr>
                <w:sz w:val="20"/>
                <w:szCs w:val="20"/>
              </w:rPr>
            </w:pPr>
          </w:p>
        </w:tc>
        <w:tc>
          <w:tcPr>
            <w:tcW w:w="4307" w:type="pct"/>
            <w:shd w:val="clear" w:color="auto" w:fill="FFFFFF"/>
          </w:tcPr>
          <w:p w:rsidR="00D95737" w:rsidRPr="000D73E1" w:rsidRDefault="00D95737" w:rsidP="00B00B61">
            <w:pPr>
              <w:autoSpaceDE w:val="0"/>
              <w:autoSpaceDN w:val="0"/>
              <w:adjustRightInd w:val="0"/>
              <w:spacing w:after="0" w:line="240" w:lineRule="auto"/>
              <w:jc w:val="both"/>
              <w:rPr>
                <w:sz w:val="16"/>
                <w:szCs w:val="16"/>
              </w:rPr>
            </w:pPr>
            <w:r w:rsidRPr="000D73E1">
              <w:rPr>
                <w:sz w:val="16"/>
                <w:szCs w:val="16"/>
              </w:rPr>
              <w:t xml:space="preserve">L’anglais est la langue de communication pour toutes les interactions qui se déroulent en classe. L’élève interagit en anglais autant lors d’activités structurées (jeux de rôles, activités en équipes, discussions de classe, etc.) que lors d’échanges spontanés. Les thèmes des tâches proposées sont souvent familiers. L’élève utilise le langage fonctionnel avec de plus en plus d’aisance (mots et expressions utiles pour participer à la vie de classe et aux activités de groupe). Bien que la communication soit plus importante que la précision linguistique, l’élève porte attention à la prononciation, au vocabulaire et </w:t>
            </w:r>
            <w:r w:rsidR="00FD03F5" w:rsidRPr="000D73E1">
              <w:rPr>
                <w:sz w:val="16"/>
                <w:szCs w:val="16"/>
              </w:rPr>
              <w:t>à notions grammaticales visées</w:t>
            </w:r>
            <w:r w:rsidRPr="000D73E1">
              <w:rPr>
                <w:sz w:val="16"/>
                <w:szCs w:val="16"/>
              </w:rPr>
              <w:t xml:space="preserve"> par la situation de communication. Il parle uniquement en anglais et contribue activement aux discussions. Il utilise des stratégies telles que la substitution d’un mot inconnu par un mot connu, la reformulation de ses propos, l’inférence, la prise de risques, la coopération, etc. </w:t>
            </w:r>
          </w:p>
          <w:p w:rsidR="00D95737" w:rsidRPr="000D73E1" w:rsidRDefault="00D95737" w:rsidP="00B00B61">
            <w:pPr>
              <w:autoSpaceDE w:val="0"/>
              <w:autoSpaceDN w:val="0"/>
              <w:adjustRightInd w:val="0"/>
              <w:spacing w:after="0" w:line="240" w:lineRule="auto"/>
              <w:jc w:val="both"/>
              <w:rPr>
                <w:sz w:val="16"/>
                <w:szCs w:val="16"/>
              </w:rPr>
            </w:pPr>
            <w:r w:rsidRPr="000D73E1">
              <w:rPr>
                <w:sz w:val="16"/>
                <w:szCs w:val="16"/>
              </w:rPr>
              <w:t xml:space="preserve">Tout au long de l’année, l’élève progresse avec le soutien de l’enseignant. </w:t>
            </w:r>
          </w:p>
          <w:p w:rsidR="00D95737" w:rsidRPr="000D73E1" w:rsidRDefault="00D95737" w:rsidP="00B00B61">
            <w:pPr>
              <w:autoSpaceDE w:val="0"/>
              <w:autoSpaceDN w:val="0"/>
              <w:adjustRightInd w:val="0"/>
              <w:spacing w:after="0" w:line="240" w:lineRule="auto"/>
              <w:jc w:val="both"/>
              <w:rPr>
                <w:sz w:val="16"/>
                <w:szCs w:val="16"/>
              </w:rPr>
            </w:pPr>
          </w:p>
        </w:tc>
      </w:tr>
      <w:tr w:rsidR="00D95737" w:rsidRPr="000D73E1" w:rsidTr="00B00B61">
        <w:trPr>
          <w:trHeight w:val="1361"/>
        </w:trPr>
        <w:tc>
          <w:tcPr>
            <w:tcW w:w="693" w:type="pct"/>
          </w:tcPr>
          <w:p w:rsidR="00D95737" w:rsidRPr="000D73E1" w:rsidRDefault="00D95737" w:rsidP="00B00B61">
            <w:pPr>
              <w:spacing w:after="0" w:line="240" w:lineRule="auto"/>
              <w:rPr>
                <w:b/>
                <w:bCs/>
                <w:sz w:val="20"/>
                <w:szCs w:val="20"/>
              </w:rPr>
            </w:pPr>
          </w:p>
          <w:p w:rsidR="00D95737" w:rsidRPr="000D73E1" w:rsidRDefault="00D95737" w:rsidP="00B00B61">
            <w:pPr>
              <w:spacing w:after="0" w:line="240" w:lineRule="auto"/>
              <w:rPr>
                <w:b/>
                <w:bCs/>
                <w:sz w:val="20"/>
                <w:szCs w:val="20"/>
              </w:rPr>
            </w:pPr>
            <w:r w:rsidRPr="000D73E1">
              <w:rPr>
                <w:b/>
                <w:bCs/>
                <w:sz w:val="20"/>
                <w:szCs w:val="20"/>
              </w:rPr>
              <w:t>Comprendre des textes lus et entendus</w:t>
            </w:r>
          </w:p>
          <w:p w:rsidR="00D95737" w:rsidRPr="000D73E1" w:rsidRDefault="00D95737" w:rsidP="00B00B61">
            <w:pPr>
              <w:spacing w:after="0" w:line="240" w:lineRule="auto"/>
              <w:rPr>
                <w:b/>
                <w:bCs/>
                <w:sz w:val="20"/>
                <w:szCs w:val="20"/>
              </w:rPr>
            </w:pPr>
            <w:r w:rsidRPr="000D73E1">
              <w:rPr>
                <w:b/>
                <w:bCs/>
                <w:sz w:val="20"/>
                <w:szCs w:val="20"/>
              </w:rPr>
              <w:t>(30 %)</w:t>
            </w:r>
          </w:p>
          <w:p w:rsidR="00D95737" w:rsidRPr="000D73E1" w:rsidRDefault="00D95737" w:rsidP="00B00B61">
            <w:pPr>
              <w:spacing w:after="0" w:line="240" w:lineRule="auto"/>
              <w:rPr>
                <w:sz w:val="20"/>
                <w:szCs w:val="20"/>
              </w:rPr>
            </w:pPr>
          </w:p>
        </w:tc>
        <w:tc>
          <w:tcPr>
            <w:tcW w:w="4307" w:type="pct"/>
          </w:tcPr>
          <w:p w:rsidR="00D95737" w:rsidRPr="000D73E1" w:rsidRDefault="00D95737" w:rsidP="00B00B61">
            <w:pPr>
              <w:autoSpaceDE w:val="0"/>
              <w:autoSpaceDN w:val="0"/>
              <w:adjustRightInd w:val="0"/>
              <w:spacing w:after="0" w:line="240" w:lineRule="auto"/>
              <w:jc w:val="both"/>
              <w:rPr>
                <w:sz w:val="16"/>
                <w:szCs w:val="16"/>
              </w:rPr>
            </w:pPr>
            <w:r w:rsidRPr="000D73E1">
              <w:rPr>
                <w:sz w:val="16"/>
                <w:szCs w:val="16"/>
              </w:rPr>
              <w:t xml:space="preserve">L’élève lit, écoute et visionne une variété de textes populaires, littéraires et informatifs (histoires, revues, vidéos, sites Internet, etc.) qui lui permettent d’entrer en contact avec la langue et la culture anglophone. Les sujets des textes sont souvent familiers. Pour faciliter la compréhension, l’élève tient compte des éléments clés des textes (titre, sous-titres et photos dans un article de journal; effets sonores et plans de caméra dans un film, etc.). Il utilise la démarche de réponse : il explore le sens global et nuancé des textes; il compare la réalité présentée dans les textes à la sienne; il considère parfois l’information ou les idées présentées dans une perspective autre que la sienne. Il persévère pour comprendre des textes et démontre sa compréhension de différentes façons (organisateur graphique, réponses aux questions, etc.). Il utilise les connaissances tirées des textes pour réaliser diverses tâches de réinvestissement (imaginer une nouvelle fin à une histoire; créer une brochure touristique sur un pays sur lequel il a fait une recherche, etc.). Il utilise des stratégies telles que l’utilisation de ressources (dictionnaire bilingue, grammaire, etc.), le survol, la prédiction, l’inférence, la comparaison, etc.  </w:t>
            </w:r>
          </w:p>
          <w:p w:rsidR="00D95737" w:rsidRPr="000D73E1" w:rsidRDefault="00D95737" w:rsidP="00B00B61">
            <w:pPr>
              <w:autoSpaceDE w:val="0"/>
              <w:autoSpaceDN w:val="0"/>
              <w:adjustRightInd w:val="0"/>
              <w:spacing w:after="0" w:line="240" w:lineRule="auto"/>
              <w:jc w:val="both"/>
              <w:rPr>
                <w:sz w:val="16"/>
                <w:szCs w:val="16"/>
              </w:rPr>
            </w:pPr>
            <w:r w:rsidRPr="000D73E1">
              <w:rPr>
                <w:sz w:val="16"/>
                <w:szCs w:val="16"/>
              </w:rPr>
              <w:t xml:space="preserve">Tout au long de l’année, l’élève progresse avec le soutien de l’enseignant. </w:t>
            </w:r>
          </w:p>
          <w:p w:rsidR="00D95737" w:rsidRPr="000D73E1" w:rsidRDefault="00D95737" w:rsidP="00B00B61">
            <w:pPr>
              <w:autoSpaceDE w:val="0"/>
              <w:autoSpaceDN w:val="0"/>
              <w:adjustRightInd w:val="0"/>
              <w:spacing w:after="0" w:line="240" w:lineRule="auto"/>
              <w:jc w:val="both"/>
              <w:rPr>
                <w:sz w:val="16"/>
                <w:szCs w:val="16"/>
              </w:rPr>
            </w:pPr>
          </w:p>
        </w:tc>
      </w:tr>
      <w:tr w:rsidR="00D95737" w:rsidRPr="000D73E1" w:rsidTr="00B00B61">
        <w:trPr>
          <w:trHeight w:val="1625"/>
        </w:trPr>
        <w:tc>
          <w:tcPr>
            <w:tcW w:w="693" w:type="pct"/>
          </w:tcPr>
          <w:p w:rsidR="00D95737" w:rsidRPr="000D73E1" w:rsidRDefault="00D95737" w:rsidP="00B00B61">
            <w:pPr>
              <w:spacing w:after="0" w:line="240" w:lineRule="auto"/>
              <w:rPr>
                <w:b/>
                <w:bCs/>
                <w:sz w:val="20"/>
                <w:szCs w:val="20"/>
              </w:rPr>
            </w:pPr>
          </w:p>
          <w:p w:rsidR="00D95737" w:rsidRPr="000D73E1" w:rsidRDefault="00D95737" w:rsidP="00B00B61">
            <w:pPr>
              <w:spacing w:after="0" w:line="240" w:lineRule="auto"/>
              <w:rPr>
                <w:b/>
                <w:bCs/>
                <w:sz w:val="20"/>
                <w:szCs w:val="20"/>
              </w:rPr>
            </w:pPr>
            <w:r w:rsidRPr="000D73E1">
              <w:rPr>
                <w:b/>
                <w:bCs/>
                <w:sz w:val="20"/>
                <w:szCs w:val="20"/>
              </w:rPr>
              <w:t>Écrire des textes</w:t>
            </w:r>
          </w:p>
          <w:p w:rsidR="00D95737" w:rsidRPr="000D73E1" w:rsidRDefault="00D95737" w:rsidP="00B00B61">
            <w:pPr>
              <w:spacing w:after="0" w:line="240" w:lineRule="auto"/>
              <w:rPr>
                <w:b/>
                <w:bCs/>
                <w:sz w:val="20"/>
                <w:szCs w:val="20"/>
              </w:rPr>
            </w:pPr>
            <w:r w:rsidRPr="000D73E1">
              <w:rPr>
                <w:b/>
                <w:bCs/>
                <w:sz w:val="20"/>
                <w:szCs w:val="20"/>
              </w:rPr>
              <w:t>(30 %)</w:t>
            </w:r>
          </w:p>
          <w:p w:rsidR="00D95737" w:rsidRPr="000D73E1" w:rsidRDefault="00D95737" w:rsidP="00B00B61">
            <w:pPr>
              <w:spacing w:after="0" w:line="240" w:lineRule="auto"/>
              <w:rPr>
                <w:sz w:val="20"/>
                <w:szCs w:val="20"/>
              </w:rPr>
            </w:pPr>
          </w:p>
          <w:p w:rsidR="00D95737" w:rsidRPr="000D73E1" w:rsidRDefault="00D95737" w:rsidP="00B00B61">
            <w:pPr>
              <w:spacing w:after="0" w:line="240" w:lineRule="auto"/>
              <w:rPr>
                <w:sz w:val="20"/>
                <w:szCs w:val="20"/>
              </w:rPr>
            </w:pPr>
          </w:p>
        </w:tc>
        <w:tc>
          <w:tcPr>
            <w:tcW w:w="4307" w:type="pct"/>
          </w:tcPr>
          <w:p w:rsidR="00D95737" w:rsidRPr="000D73E1" w:rsidRDefault="00D95737" w:rsidP="00B00B61">
            <w:pPr>
              <w:autoSpaceDE w:val="0"/>
              <w:autoSpaceDN w:val="0"/>
              <w:adjustRightInd w:val="0"/>
              <w:spacing w:after="0" w:line="240" w:lineRule="auto"/>
              <w:jc w:val="both"/>
              <w:rPr>
                <w:sz w:val="16"/>
                <w:szCs w:val="16"/>
              </w:rPr>
            </w:pPr>
            <w:r w:rsidRPr="000D73E1">
              <w:rPr>
                <w:sz w:val="16"/>
                <w:szCs w:val="16"/>
              </w:rPr>
              <w:t xml:space="preserve">L’élève écrit des textes (lettre, article de journal, etc.) et produit des textes médiatiques (affiche, court vidéo, etc.). Il écrit et produit une variété de textes populaires, informatifs et littéraires avec différentes intentions de communication (s’exprimer, informer,  inciter). Pour ce faire, il suit une démarche d’écriture ou de production : il se prépare à écrire ou produire un texte; il fait une première ébauche; il révise et corrige le texte avec l’aide de ses pairs; il présente une version finale du texte. Il écrit et produit des textes cohérents en tenant compte du destinataire et en portant attention au vocabulaire et aux notions grammaticales visés par la tâche. Il utilise des stratégies telles que l’utilisation de ressources (modèles de textes, dictionnaire bilingue, grammaire, etc.), la recombinaison, la prise de risques, etc.  </w:t>
            </w:r>
          </w:p>
          <w:p w:rsidR="00D95737" w:rsidRPr="000D73E1" w:rsidRDefault="00D95737" w:rsidP="00B00B61">
            <w:pPr>
              <w:autoSpaceDE w:val="0"/>
              <w:autoSpaceDN w:val="0"/>
              <w:adjustRightInd w:val="0"/>
              <w:spacing w:after="0" w:line="240" w:lineRule="auto"/>
              <w:jc w:val="both"/>
              <w:rPr>
                <w:sz w:val="16"/>
                <w:szCs w:val="16"/>
              </w:rPr>
            </w:pPr>
            <w:r w:rsidRPr="000D73E1">
              <w:rPr>
                <w:sz w:val="16"/>
                <w:szCs w:val="16"/>
              </w:rPr>
              <w:t xml:space="preserve">Tout au long de l’année, l’élève progresse avec le soutien de l’enseignant. </w:t>
            </w:r>
          </w:p>
          <w:p w:rsidR="00D95737" w:rsidRPr="000D73E1" w:rsidRDefault="00D95737" w:rsidP="00B00B61">
            <w:pPr>
              <w:autoSpaceDE w:val="0"/>
              <w:autoSpaceDN w:val="0"/>
              <w:adjustRightInd w:val="0"/>
              <w:spacing w:after="0" w:line="240" w:lineRule="auto"/>
              <w:jc w:val="both"/>
              <w:rPr>
                <w:sz w:val="16"/>
                <w:szCs w:val="16"/>
              </w:rPr>
            </w:pPr>
          </w:p>
        </w:tc>
      </w:tr>
    </w:tbl>
    <w:p w:rsidR="00D95737" w:rsidRPr="000D73E1" w:rsidRDefault="00D95737" w:rsidP="00D95737"/>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1518"/>
        <w:gridCol w:w="2214"/>
        <w:gridCol w:w="1518"/>
        <w:gridCol w:w="2333"/>
        <w:gridCol w:w="1247"/>
        <w:gridCol w:w="766"/>
      </w:tblGrid>
      <w:tr w:rsidR="00D95737" w:rsidRPr="000D73E1" w:rsidTr="00B00B61">
        <w:trPr>
          <w:trHeight w:val="271"/>
        </w:trPr>
        <w:tc>
          <w:tcPr>
            <w:tcW w:w="5000" w:type="pct"/>
            <w:gridSpan w:val="7"/>
            <w:shd w:val="clear" w:color="auto" w:fill="000000"/>
          </w:tcPr>
          <w:p w:rsidR="00D95737" w:rsidRPr="000D73E1" w:rsidRDefault="00D95737" w:rsidP="00B00B61">
            <w:pPr>
              <w:tabs>
                <w:tab w:val="left" w:pos="2002"/>
              </w:tabs>
              <w:spacing w:after="0" w:line="240" w:lineRule="auto"/>
              <w:jc w:val="center"/>
              <w:rPr>
                <w:sz w:val="28"/>
                <w:szCs w:val="28"/>
              </w:rPr>
            </w:pPr>
            <w:r w:rsidRPr="000D73E1">
              <w:rPr>
                <w:sz w:val="28"/>
                <w:szCs w:val="28"/>
              </w:rPr>
              <w:t>Principales évaluations et résultats inscrits au bulletin</w:t>
            </w:r>
          </w:p>
        </w:tc>
      </w:tr>
      <w:tr w:rsidR="000D73E1" w:rsidRPr="000D73E1" w:rsidTr="00B00B61">
        <w:trPr>
          <w:trHeight w:val="547"/>
        </w:trPr>
        <w:tc>
          <w:tcPr>
            <w:tcW w:w="1334" w:type="pct"/>
            <w:gridSpan w:val="2"/>
          </w:tcPr>
          <w:p w:rsidR="000D73E1" w:rsidRPr="000D73E1" w:rsidRDefault="000D73E1">
            <w:pPr>
              <w:tabs>
                <w:tab w:val="left" w:pos="2002"/>
              </w:tabs>
              <w:spacing w:after="0" w:line="240" w:lineRule="auto"/>
              <w:jc w:val="center"/>
              <w:rPr>
                <w:b/>
                <w:sz w:val="20"/>
                <w:szCs w:val="20"/>
              </w:rPr>
            </w:pPr>
            <w:r w:rsidRPr="000D73E1">
              <w:rPr>
                <w:b/>
                <w:sz w:val="20"/>
                <w:szCs w:val="20"/>
              </w:rPr>
              <w:t>1</w:t>
            </w:r>
            <w:r w:rsidRPr="000D73E1">
              <w:rPr>
                <w:b/>
                <w:sz w:val="20"/>
                <w:szCs w:val="20"/>
                <w:vertAlign w:val="superscript"/>
              </w:rPr>
              <w:t>re</w:t>
            </w:r>
            <w:r w:rsidRPr="000D73E1">
              <w:rPr>
                <w:b/>
                <w:sz w:val="20"/>
                <w:szCs w:val="20"/>
              </w:rPr>
              <w:t xml:space="preserve"> étape (20 %)</w:t>
            </w:r>
          </w:p>
          <w:p w:rsidR="000D73E1" w:rsidRPr="000D73E1" w:rsidRDefault="000D73E1">
            <w:pPr>
              <w:spacing w:after="0" w:line="240" w:lineRule="auto"/>
              <w:jc w:val="center"/>
              <w:rPr>
                <w:sz w:val="20"/>
                <w:szCs w:val="20"/>
              </w:rPr>
            </w:pPr>
            <w:r w:rsidRPr="000D73E1">
              <w:rPr>
                <w:b/>
                <w:sz w:val="20"/>
                <w:szCs w:val="20"/>
              </w:rPr>
              <w:t xml:space="preserve">Du 31 août </w:t>
            </w:r>
            <w:r w:rsidR="002147C0">
              <w:rPr>
                <w:b/>
                <w:sz w:val="20"/>
                <w:szCs w:val="20"/>
              </w:rPr>
              <w:t>au 8</w:t>
            </w:r>
            <w:r w:rsidRPr="000D73E1">
              <w:rPr>
                <w:b/>
                <w:sz w:val="20"/>
                <w:szCs w:val="20"/>
              </w:rPr>
              <w:t xml:space="preserve"> novembre</w:t>
            </w:r>
          </w:p>
        </w:tc>
        <w:tc>
          <w:tcPr>
            <w:tcW w:w="1694" w:type="pct"/>
            <w:gridSpan w:val="2"/>
          </w:tcPr>
          <w:p w:rsidR="000D73E1" w:rsidRPr="000D73E1" w:rsidRDefault="000D73E1">
            <w:pPr>
              <w:tabs>
                <w:tab w:val="left" w:pos="2002"/>
              </w:tabs>
              <w:spacing w:after="0" w:line="240" w:lineRule="auto"/>
              <w:jc w:val="center"/>
              <w:rPr>
                <w:b/>
                <w:sz w:val="20"/>
                <w:szCs w:val="20"/>
              </w:rPr>
            </w:pPr>
            <w:r w:rsidRPr="000D73E1">
              <w:rPr>
                <w:b/>
                <w:sz w:val="20"/>
                <w:szCs w:val="20"/>
              </w:rPr>
              <w:t>2</w:t>
            </w:r>
            <w:r w:rsidRPr="000D73E1">
              <w:rPr>
                <w:b/>
                <w:sz w:val="20"/>
                <w:szCs w:val="20"/>
                <w:vertAlign w:val="superscript"/>
              </w:rPr>
              <w:t>e</w:t>
            </w:r>
            <w:r w:rsidRPr="000D73E1">
              <w:rPr>
                <w:b/>
                <w:sz w:val="20"/>
                <w:szCs w:val="20"/>
              </w:rPr>
              <w:t xml:space="preserve"> étape (20 %)</w:t>
            </w:r>
          </w:p>
          <w:p w:rsidR="000D73E1" w:rsidRPr="000D73E1" w:rsidRDefault="002147C0" w:rsidP="002E2CDA">
            <w:pPr>
              <w:spacing w:after="0" w:line="240" w:lineRule="auto"/>
              <w:jc w:val="center"/>
              <w:rPr>
                <w:sz w:val="20"/>
                <w:szCs w:val="20"/>
              </w:rPr>
            </w:pPr>
            <w:r>
              <w:rPr>
                <w:b/>
                <w:sz w:val="20"/>
                <w:szCs w:val="20"/>
              </w:rPr>
              <w:t xml:space="preserve">Du 9 </w:t>
            </w:r>
            <w:r w:rsidR="000D73E1" w:rsidRPr="000D73E1">
              <w:rPr>
                <w:b/>
                <w:sz w:val="20"/>
                <w:szCs w:val="20"/>
              </w:rPr>
              <w:t xml:space="preserve">novembre au </w:t>
            </w:r>
            <w:r>
              <w:rPr>
                <w:b/>
                <w:sz w:val="20"/>
                <w:szCs w:val="20"/>
              </w:rPr>
              <w:t>7</w:t>
            </w:r>
            <w:r w:rsidR="002E2CDA">
              <w:rPr>
                <w:b/>
                <w:sz w:val="20"/>
                <w:szCs w:val="20"/>
              </w:rPr>
              <w:t xml:space="preserve"> février </w:t>
            </w:r>
          </w:p>
        </w:tc>
        <w:tc>
          <w:tcPr>
            <w:tcW w:w="1973" w:type="pct"/>
            <w:gridSpan w:val="3"/>
          </w:tcPr>
          <w:p w:rsidR="000D73E1" w:rsidRPr="000D73E1" w:rsidRDefault="000D73E1">
            <w:pPr>
              <w:tabs>
                <w:tab w:val="left" w:pos="2002"/>
              </w:tabs>
              <w:spacing w:after="0" w:line="240" w:lineRule="auto"/>
              <w:jc w:val="center"/>
              <w:rPr>
                <w:b/>
                <w:sz w:val="20"/>
                <w:szCs w:val="20"/>
              </w:rPr>
            </w:pPr>
            <w:r w:rsidRPr="000D73E1">
              <w:rPr>
                <w:b/>
                <w:sz w:val="20"/>
                <w:szCs w:val="20"/>
              </w:rPr>
              <w:t>3</w:t>
            </w:r>
            <w:r w:rsidRPr="000D73E1">
              <w:rPr>
                <w:b/>
                <w:sz w:val="20"/>
                <w:szCs w:val="20"/>
                <w:vertAlign w:val="superscript"/>
              </w:rPr>
              <w:t>e</w:t>
            </w:r>
            <w:r w:rsidRPr="000D73E1">
              <w:rPr>
                <w:b/>
                <w:sz w:val="20"/>
                <w:szCs w:val="20"/>
              </w:rPr>
              <w:t xml:space="preserve"> étape (60 %)</w:t>
            </w:r>
          </w:p>
          <w:p w:rsidR="000D73E1" w:rsidRPr="000D73E1" w:rsidRDefault="002147C0">
            <w:pPr>
              <w:spacing w:after="0" w:line="240" w:lineRule="auto"/>
              <w:jc w:val="center"/>
              <w:rPr>
                <w:sz w:val="20"/>
                <w:szCs w:val="20"/>
              </w:rPr>
            </w:pPr>
            <w:r>
              <w:rPr>
                <w:b/>
                <w:sz w:val="20"/>
                <w:szCs w:val="20"/>
              </w:rPr>
              <w:t>Du 8</w:t>
            </w:r>
            <w:r w:rsidR="00927D10">
              <w:rPr>
                <w:b/>
                <w:sz w:val="20"/>
                <w:szCs w:val="20"/>
              </w:rPr>
              <w:t xml:space="preserve"> févier  au 21</w:t>
            </w:r>
            <w:r w:rsidR="002E2CDA">
              <w:rPr>
                <w:b/>
                <w:sz w:val="20"/>
                <w:szCs w:val="20"/>
              </w:rPr>
              <w:t xml:space="preserve"> juin</w:t>
            </w:r>
          </w:p>
        </w:tc>
      </w:tr>
      <w:tr w:rsidR="00D95737" w:rsidRPr="000D73E1" w:rsidTr="00B00B61">
        <w:trPr>
          <w:trHeight w:val="586"/>
        </w:trPr>
        <w:tc>
          <w:tcPr>
            <w:tcW w:w="645" w:type="pct"/>
          </w:tcPr>
          <w:p w:rsidR="00D95737" w:rsidRPr="000D73E1" w:rsidRDefault="00D95737" w:rsidP="00B00B61">
            <w:pPr>
              <w:tabs>
                <w:tab w:val="left" w:pos="2002"/>
              </w:tabs>
              <w:spacing w:after="0" w:line="240" w:lineRule="auto"/>
              <w:jc w:val="center"/>
              <w:rPr>
                <w:b/>
                <w:bCs/>
                <w:sz w:val="16"/>
                <w:szCs w:val="16"/>
              </w:rPr>
            </w:pPr>
            <w:r w:rsidRPr="000D73E1">
              <w:rPr>
                <w:b/>
                <w:bCs/>
                <w:sz w:val="16"/>
                <w:szCs w:val="16"/>
              </w:rPr>
              <w:t>Nature des évaluations proposées tout au long de l’étape</w:t>
            </w:r>
          </w:p>
        </w:tc>
        <w:tc>
          <w:tcPr>
            <w:tcW w:w="689" w:type="pct"/>
          </w:tcPr>
          <w:p w:rsidR="00D95737" w:rsidRPr="000D73E1" w:rsidRDefault="00D95737" w:rsidP="00B00B61">
            <w:pPr>
              <w:tabs>
                <w:tab w:val="left" w:pos="2002"/>
              </w:tabs>
              <w:spacing w:after="0" w:line="240" w:lineRule="auto"/>
              <w:jc w:val="center"/>
              <w:rPr>
                <w:b/>
                <w:bCs/>
                <w:sz w:val="16"/>
                <w:szCs w:val="16"/>
              </w:rPr>
            </w:pPr>
            <w:r w:rsidRPr="000D73E1">
              <w:rPr>
                <w:b/>
                <w:bCs/>
                <w:sz w:val="16"/>
                <w:szCs w:val="16"/>
              </w:rPr>
              <w:t>Y aura-t-il un résultat inscrit au bulletin?</w:t>
            </w:r>
          </w:p>
        </w:tc>
        <w:tc>
          <w:tcPr>
            <w:tcW w:w="1005" w:type="pct"/>
          </w:tcPr>
          <w:p w:rsidR="00D95737" w:rsidRPr="000D73E1" w:rsidRDefault="00D95737" w:rsidP="00B00B61">
            <w:pPr>
              <w:tabs>
                <w:tab w:val="left" w:pos="2002"/>
              </w:tabs>
              <w:spacing w:after="0" w:line="240" w:lineRule="auto"/>
              <w:jc w:val="center"/>
              <w:rPr>
                <w:b/>
                <w:bCs/>
                <w:sz w:val="16"/>
                <w:szCs w:val="16"/>
              </w:rPr>
            </w:pPr>
            <w:r w:rsidRPr="000D73E1">
              <w:rPr>
                <w:b/>
                <w:bCs/>
                <w:sz w:val="16"/>
                <w:szCs w:val="16"/>
              </w:rPr>
              <w:t>Nature des évaluations proposées tout au long de l’étape</w:t>
            </w:r>
          </w:p>
        </w:tc>
        <w:tc>
          <w:tcPr>
            <w:tcW w:w="689" w:type="pct"/>
          </w:tcPr>
          <w:p w:rsidR="00D95737" w:rsidRPr="000D73E1" w:rsidRDefault="00D95737" w:rsidP="00B00B61">
            <w:pPr>
              <w:tabs>
                <w:tab w:val="left" w:pos="2002"/>
              </w:tabs>
              <w:spacing w:after="0" w:line="240" w:lineRule="auto"/>
              <w:jc w:val="center"/>
              <w:rPr>
                <w:b/>
                <w:bCs/>
                <w:sz w:val="16"/>
                <w:szCs w:val="16"/>
              </w:rPr>
            </w:pPr>
            <w:r w:rsidRPr="000D73E1">
              <w:rPr>
                <w:b/>
                <w:bCs/>
                <w:sz w:val="16"/>
                <w:szCs w:val="16"/>
              </w:rPr>
              <w:t>Y aura-t-il un résultat inscrit au bulletin?</w:t>
            </w:r>
          </w:p>
        </w:tc>
        <w:tc>
          <w:tcPr>
            <w:tcW w:w="1059" w:type="pct"/>
          </w:tcPr>
          <w:p w:rsidR="00D95737" w:rsidRPr="000D73E1" w:rsidRDefault="00D95737" w:rsidP="00B00B61">
            <w:pPr>
              <w:tabs>
                <w:tab w:val="left" w:pos="2002"/>
              </w:tabs>
              <w:spacing w:after="0" w:line="240" w:lineRule="auto"/>
              <w:jc w:val="center"/>
              <w:rPr>
                <w:b/>
                <w:bCs/>
                <w:sz w:val="16"/>
                <w:szCs w:val="16"/>
              </w:rPr>
            </w:pPr>
            <w:r w:rsidRPr="000D73E1">
              <w:rPr>
                <w:b/>
                <w:bCs/>
                <w:sz w:val="16"/>
                <w:szCs w:val="16"/>
              </w:rPr>
              <w:t>Nature des évaluations proposées tout au long de l’étape</w:t>
            </w:r>
          </w:p>
        </w:tc>
        <w:tc>
          <w:tcPr>
            <w:tcW w:w="566" w:type="pct"/>
            <w:tcBorders>
              <w:bottom w:val="single" w:sz="4" w:space="0" w:color="auto"/>
            </w:tcBorders>
          </w:tcPr>
          <w:p w:rsidR="00D95737" w:rsidRPr="000D73E1" w:rsidRDefault="00D95737" w:rsidP="00B00B61">
            <w:pPr>
              <w:tabs>
                <w:tab w:val="left" w:pos="2002"/>
              </w:tabs>
              <w:spacing w:after="0" w:line="240" w:lineRule="auto"/>
              <w:jc w:val="center"/>
              <w:rPr>
                <w:b/>
                <w:bCs/>
                <w:sz w:val="16"/>
                <w:szCs w:val="16"/>
              </w:rPr>
            </w:pPr>
            <w:r w:rsidRPr="000D73E1">
              <w:rPr>
                <w:b/>
                <w:bCs/>
                <w:sz w:val="16"/>
                <w:szCs w:val="16"/>
              </w:rPr>
              <w:t xml:space="preserve">Épreuves obligatoires </w:t>
            </w:r>
          </w:p>
          <w:p w:rsidR="00D95737" w:rsidRPr="000D73E1" w:rsidRDefault="00D95737" w:rsidP="00B00B61">
            <w:pPr>
              <w:tabs>
                <w:tab w:val="left" w:pos="2002"/>
              </w:tabs>
              <w:spacing w:after="0" w:line="240" w:lineRule="auto"/>
              <w:jc w:val="center"/>
              <w:rPr>
                <w:b/>
                <w:bCs/>
                <w:sz w:val="16"/>
                <w:szCs w:val="16"/>
              </w:rPr>
            </w:pPr>
            <w:r w:rsidRPr="000D73E1">
              <w:rPr>
                <w:b/>
                <w:bCs/>
                <w:sz w:val="16"/>
                <w:szCs w:val="16"/>
              </w:rPr>
              <w:t>MELS / CS</w:t>
            </w:r>
          </w:p>
        </w:tc>
        <w:tc>
          <w:tcPr>
            <w:tcW w:w="348" w:type="pct"/>
          </w:tcPr>
          <w:p w:rsidR="00D95737" w:rsidRPr="000D73E1" w:rsidRDefault="00D95737" w:rsidP="00B00B61">
            <w:pPr>
              <w:tabs>
                <w:tab w:val="left" w:pos="2002"/>
              </w:tabs>
              <w:spacing w:after="0" w:line="240" w:lineRule="auto"/>
              <w:jc w:val="center"/>
              <w:rPr>
                <w:b/>
                <w:bCs/>
                <w:sz w:val="16"/>
                <w:szCs w:val="16"/>
              </w:rPr>
            </w:pPr>
            <w:r w:rsidRPr="000D73E1">
              <w:rPr>
                <w:b/>
                <w:bCs/>
                <w:sz w:val="16"/>
                <w:szCs w:val="16"/>
              </w:rPr>
              <w:t>Résultat inscrit au bulletin</w:t>
            </w:r>
          </w:p>
        </w:tc>
      </w:tr>
      <w:tr w:rsidR="00D95737" w:rsidRPr="000D73E1" w:rsidTr="00B00B61">
        <w:trPr>
          <w:trHeight w:val="1317"/>
        </w:trPr>
        <w:tc>
          <w:tcPr>
            <w:tcW w:w="645" w:type="pct"/>
            <w:tcBorders>
              <w:top w:val="single" w:sz="4" w:space="0" w:color="auto"/>
              <w:bottom w:val="single" w:sz="4" w:space="0" w:color="auto"/>
            </w:tcBorders>
          </w:tcPr>
          <w:p w:rsidR="00D95737" w:rsidRPr="000D73E1" w:rsidRDefault="00D95737" w:rsidP="00B00B61">
            <w:pPr>
              <w:spacing w:after="0" w:line="240" w:lineRule="auto"/>
              <w:rPr>
                <w:b/>
                <w:bCs/>
                <w:sz w:val="16"/>
                <w:szCs w:val="16"/>
              </w:rPr>
            </w:pPr>
            <w:r w:rsidRPr="000D73E1">
              <w:rPr>
                <w:b/>
                <w:bCs/>
                <w:sz w:val="16"/>
                <w:szCs w:val="16"/>
              </w:rPr>
              <w:t xml:space="preserve">Communiquer oralement en anglais : </w:t>
            </w:r>
          </w:p>
          <w:p w:rsidR="00D95737" w:rsidRPr="000D73E1" w:rsidRDefault="00D95737" w:rsidP="00B00B61">
            <w:pPr>
              <w:spacing w:after="0" w:line="240" w:lineRule="auto"/>
              <w:rPr>
                <w:sz w:val="16"/>
                <w:szCs w:val="16"/>
              </w:rPr>
            </w:pPr>
            <w:r w:rsidRPr="000D73E1">
              <w:rPr>
                <w:sz w:val="16"/>
                <w:szCs w:val="16"/>
              </w:rPr>
              <w:t>Observation des élèves en groupe</w:t>
            </w:r>
          </w:p>
          <w:p w:rsidR="00D95737" w:rsidRPr="000D73E1" w:rsidRDefault="00D95737" w:rsidP="00B00B61">
            <w:pPr>
              <w:spacing w:after="0" w:line="240" w:lineRule="auto"/>
              <w:rPr>
                <w:sz w:val="16"/>
                <w:szCs w:val="16"/>
              </w:rPr>
            </w:pPr>
          </w:p>
        </w:tc>
        <w:tc>
          <w:tcPr>
            <w:tcW w:w="689"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24"/>
                <w:szCs w:val="24"/>
              </w:rPr>
            </w:pPr>
          </w:p>
          <w:p w:rsidR="00D95737" w:rsidRPr="000D73E1" w:rsidRDefault="00D95737" w:rsidP="00B00B61">
            <w:pPr>
              <w:tabs>
                <w:tab w:val="left" w:pos="2002"/>
              </w:tabs>
              <w:spacing w:after="0" w:line="240" w:lineRule="auto"/>
              <w:jc w:val="center"/>
              <w:rPr>
                <w:b/>
                <w:bCs/>
                <w:sz w:val="24"/>
                <w:szCs w:val="24"/>
              </w:rPr>
            </w:pPr>
            <w:r w:rsidRPr="000D73E1">
              <w:rPr>
                <w:b/>
                <w:bCs/>
                <w:sz w:val="24"/>
                <w:szCs w:val="24"/>
              </w:rPr>
              <w:t>Oui</w:t>
            </w:r>
          </w:p>
          <w:p w:rsidR="00D95737" w:rsidRPr="000D73E1" w:rsidRDefault="00D95737" w:rsidP="00B00B61">
            <w:pPr>
              <w:tabs>
                <w:tab w:val="left" w:pos="2002"/>
              </w:tabs>
              <w:spacing w:after="0" w:line="240" w:lineRule="auto"/>
              <w:jc w:val="center"/>
              <w:rPr>
                <w:sz w:val="14"/>
                <w:szCs w:val="14"/>
              </w:rPr>
            </w:pPr>
          </w:p>
        </w:tc>
        <w:tc>
          <w:tcPr>
            <w:tcW w:w="1005" w:type="pct"/>
          </w:tcPr>
          <w:p w:rsidR="00D95737" w:rsidRPr="000D73E1" w:rsidRDefault="00D95737" w:rsidP="00B00B61">
            <w:pPr>
              <w:spacing w:after="0" w:line="240" w:lineRule="auto"/>
              <w:rPr>
                <w:b/>
                <w:bCs/>
                <w:sz w:val="16"/>
                <w:szCs w:val="16"/>
              </w:rPr>
            </w:pPr>
            <w:r w:rsidRPr="000D73E1">
              <w:rPr>
                <w:b/>
                <w:bCs/>
                <w:sz w:val="16"/>
                <w:szCs w:val="16"/>
              </w:rPr>
              <w:t>Communiquer oralement</w:t>
            </w:r>
          </w:p>
          <w:p w:rsidR="00D95737" w:rsidRPr="000D73E1" w:rsidRDefault="00D95737" w:rsidP="00B00B61">
            <w:pPr>
              <w:spacing w:after="0" w:line="240" w:lineRule="auto"/>
              <w:rPr>
                <w:b/>
                <w:bCs/>
                <w:sz w:val="16"/>
                <w:szCs w:val="16"/>
              </w:rPr>
            </w:pPr>
            <w:r w:rsidRPr="000D73E1">
              <w:rPr>
                <w:b/>
                <w:bCs/>
                <w:sz w:val="16"/>
                <w:szCs w:val="16"/>
              </w:rPr>
              <w:t xml:space="preserve">en anglais : </w:t>
            </w:r>
          </w:p>
          <w:p w:rsidR="00D95737" w:rsidRPr="000D73E1" w:rsidRDefault="00D95737" w:rsidP="00B00B61">
            <w:pPr>
              <w:spacing w:after="0" w:line="240" w:lineRule="auto"/>
              <w:rPr>
                <w:sz w:val="16"/>
                <w:szCs w:val="16"/>
              </w:rPr>
            </w:pPr>
            <w:r w:rsidRPr="000D73E1">
              <w:rPr>
                <w:sz w:val="16"/>
                <w:szCs w:val="16"/>
              </w:rPr>
              <w:t>Observation des élèves en groupe</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tc>
        <w:tc>
          <w:tcPr>
            <w:tcW w:w="689"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16"/>
                <w:szCs w:val="16"/>
              </w:rPr>
            </w:pPr>
          </w:p>
          <w:p w:rsidR="00D95737" w:rsidRPr="000D73E1" w:rsidRDefault="00D95737" w:rsidP="00B00B61">
            <w:pPr>
              <w:tabs>
                <w:tab w:val="left" w:pos="2002"/>
              </w:tabs>
              <w:spacing w:after="0" w:line="240" w:lineRule="auto"/>
              <w:jc w:val="center"/>
              <w:rPr>
                <w:b/>
                <w:bCs/>
                <w:sz w:val="24"/>
                <w:szCs w:val="24"/>
              </w:rPr>
            </w:pPr>
            <w:r w:rsidRPr="000D73E1">
              <w:rPr>
                <w:b/>
                <w:bCs/>
                <w:sz w:val="24"/>
                <w:szCs w:val="24"/>
              </w:rPr>
              <w:t>Oui</w:t>
            </w:r>
          </w:p>
          <w:p w:rsidR="00D95737" w:rsidRPr="000D73E1" w:rsidRDefault="00D95737" w:rsidP="00B00B61">
            <w:pPr>
              <w:tabs>
                <w:tab w:val="left" w:pos="2002"/>
              </w:tabs>
              <w:spacing w:after="0" w:line="240" w:lineRule="auto"/>
              <w:jc w:val="center"/>
              <w:rPr>
                <w:b/>
                <w:bCs/>
                <w:sz w:val="16"/>
                <w:szCs w:val="16"/>
              </w:rPr>
            </w:pPr>
          </w:p>
        </w:tc>
        <w:tc>
          <w:tcPr>
            <w:tcW w:w="1059" w:type="pct"/>
            <w:tcBorders>
              <w:top w:val="single" w:sz="4" w:space="0" w:color="auto"/>
              <w:bottom w:val="single" w:sz="4" w:space="0" w:color="auto"/>
              <w:right w:val="single" w:sz="4" w:space="0" w:color="auto"/>
            </w:tcBorders>
          </w:tcPr>
          <w:p w:rsidR="00D95737" w:rsidRPr="000D73E1" w:rsidRDefault="00D95737" w:rsidP="00B00B61">
            <w:pPr>
              <w:spacing w:after="0" w:line="240" w:lineRule="auto"/>
              <w:rPr>
                <w:b/>
                <w:bCs/>
                <w:sz w:val="16"/>
                <w:szCs w:val="16"/>
              </w:rPr>
            </w:pPr>
            <w:r w:rsidRPr="000D73E1">
              <w:rPr>
                <w:b/>
                <w:bCs/>
                <w:sz w:val="16"/>
                <w:szCs w:val="16"/>
              </w:rPr>
              <w:t>Communiquer oralement</w:t>
            </w:r>
          </w:p>
          <w:p w:rsidR="00D95737" w:rsidRPr="000D73E1" w:rsidRDefault="00D95737" w:rsidP="00B00B61">
            <w:pPr>
              <w:spacing w:after="0" w:line="240" w:lineRule="auto"/>
              <w:rPr>
                <w:b/>
                <w:bCs/>
                <w:sz w:val="16"/>
                <w:szCs w:val="16"/>
              </w:rPr>
            </w:pPr>
            <w:r w:rsidRPr="000D73E1">
              <w:rPr>
                <w:b/>
                <w:bCs/>
                <w:sz w:val="16"/>
                <w:szCs w:val="16"/>
              </w:rPr>
              <w:t xml:space="preserve">en anglais : </w:t>
            </w:r>
          </w:p>
          <w:p w:rsidR="00D95737" w:rsidRPr="000D73E1" w:rsidRDefault="00D95737" w:rsidP="00B00B61">
            <w:pPr>
              <w:spacing w:after="0" w:line="240" w:lineRule="auto"/>
              <w:rPr>
                <w:b/>
                <w:bCs/>
                <w:sz w:val="16"/>
                <w:szCs w:val="16"/>
              </w:rPr>
            </w:pPr>
          </w:p>
          <w:p w:rsidR="00D95737" w:rsidRPr="000D73E1" w:rsidRDefault="00D95737" w:rsidP="00B00B61">
            <w:pPr>
              <w:spacing w:after="0" w:line="240" w:lineRule="auto"/>
              <w:rPr>
                <w:sz w:val="16"/>
                <w:szCs w:val="16"/>
              </w:rPr>
            </w:pPr>
            <w:r w:rsidRPr="000D73E1">
              <w:rPr>
                <w:sz w:val="16"/>
                <w:szCs w:val="16"/>
              </w:rPr>
              <w:t>Observation des élèves en groupe</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tc>
        <w:tc>
          <w:tcPr>
            <w:tcW w:w="566" w:type="pct"/>
            <w:tcBorders>
              <w:top w:val="single" w:sz="4" w:space="0" w:color="auto"/>
              <w:left w:val="single" w:sz="4" w:space="0" w:color="auto"/>
              <w:bottom w:val="single" w:sz="4" w:space="0" w:color="auto"/>
            </w:tcBorders>
          </w:tcPr>
          <w:p w:rsidR="00D95737" w:rsidRPr="000D73E1" w:rsidRDefault="00D95737" w:rsidP="00B00B61">
            <w:pPr>
              <w:spacing w:after="0" w:line="240" w:lineRule="auto"/>
              <w:jc w:val="center"/>
              <w:rPr>
                <w:b/>
                <w:bCs/>
                <w:sz w:val="24"/>
                <w:szCs w:val="24"/>
              </w:rPr>
            </w:pPr>
          </w:p>
          <w:p w:rsidR="00D95737" w:rsidRPr="000D73E1" w:rsidRDefault="00D95737" w:rsidP="00B00B61">
            <w:pPr>
              <w:spacing w:after="0" w:line="240" w:lineRule="auto"/>
              <w:jc w:val="center"/>
              <w:rPr>
                <w:b/>
                <w:bCs/>
                <w:sz w:val="24"/>
                <w:szCs w:val="24"/>
              </w:rPr>
            </w:pPr>
            <w:r w:rsidRPr="000D73E1">
              <w:rPr>
                <w:b/>
                <w:bCs/>
                <w:sz w:val="24"/>
                <w:szCs w:val="24"/>
              </w:rPr>
              <w:t>Non</w:t>
            </w:r>
          </w:p>
        </w:tc>
        <w:tc>
          <w:tcPr>
            <w:tcW w:w="348"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24"/>
                <w:szCs w:val="24"/>
              </w:rPr>
            </w:pPr>
          </w:p>
          <w:p w:rsidR="00D95737" w:rsidRPr="000D73E1" w:rsidRDefault="00D95737" w:rsidP="00B00B61">
            <w:pPr>
              <w:tabs>
                <w:tab w:val="left" w:pos="2002"/>
              </w:tabs>
              <w:spacing w:after="0" w:line="240" w:lineRule="auto"/>
              <w:jc w:val="center"/>
              <w:rPr>
                <w:b/>
                <w:bCs/>
                <w:sz w:val="24"/>
                <w:szCs w:val="24"/>
              </w:rPr>
            </w:pPr>
            <w:r w:rsidRPr="000D73E1">
              <w:rPr>
                <w:b/>
                <w:bCs/>
                <w:sz w:val="24"/>
                <w:szCs w:val="24"/>
              </w:rPr>
              <w:t>Oui</w:t>
            </w:r>
          </w:p>
        </w:tc>
      </w:tr>
      <w:tr w:rsidR="00D95737" w:rsidRPr="000D73E1" w:rsidTr="00B00B61">
        <w:trPr>
          <w:trHeight w:val="1545"/>
        </w:trPr>
        <w:tc>
          <w:tcPr>
            <w:tcW w:w="645" w:type="pct"/>
            <w:tcBorders>
              <w:top w:val="single" w:sz="4" w:space="0" w:color="auto"/>
              <w:bottom w:val="single" w:sz="4" w:space="0" w:color="auto"/>
            </w:tcBorders>
          </w:tcPr>
          <w:p w:rsidR="00D95737" w:rsidRPr="000D73E1" w:rsidRDefault="00D95737" w:rsidP="00B00B61">
            <w:pPr>
              <w:tabs>
                <w:tab w:val="left" w:pos="2002"/>
              </w:tabs>
              <w:spacing w:after="0" w:line="240" w:lineRule="auto"/>
              <w:rPr>
                <w:b/>
                <w:bCs/>
                <w:sz w:val="16"/>
                <w:szCs w:val="16"/>
              </w:rPr>
            </w:pPr>
            <w:r w:rsidRPr="000D73E1">
              <w:rPr>
                <w:b/>
                <w:bCs/>
                <w:sz w:val="16"/>
                <w:szCs w:val="16"/>
              </w:rPr>
              <w:t>Comprendre des textes :</w:t>
            </w:r>
          </w:p>
          <w:p w:rsidR="00D95737" w:rsidRPr="000D73E1" w:rsidRDefault="00D95737" w:rsidP="00B00B61">
            <w:pPr>
              <w:spacing w:after="0" w:line="240" w:lineRule="auto"/>
              <w:rPr>
                <w:sz w:val="16"/>
                <w:szCs w:val="16"/>
              </w:rPr>
            </w:pPr>
            <w:r w:rsidRPr="000D73E1">
              <w:rPr>
                <w:sz w:val="16"/>
                <w:szCs w:val="16"/>
              </w:rPr>
              <w:t>Activités diverses</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r w:rsidRPr="000D73E1">
              <w:rPr>
                <w:sz w:val="16"/>
                <w:szCs w:val="16"/>
              </w:rPr>
              <w:t xml:space="preserve">Situations d’apprentissage et d’évaluation </w:t>
            </w:r>
          </w:p>
          <w:p w:rsidR="00D95737" w:rsidRPr="000D73E1" w:rsidRDefault="00D95737" w:rsidP="00B00B61">
            <w:pPr>
              <w:pStyle w:val="Paragraphedeliste"/>
              <w:spacing w:after="0" w:line="240" w:lineRule="auto"/>
              <w:ind w:left="360"/>
              <w:rPr>
                <w:sz w:val="16"/>
                <w:szCs w:val="16"/>
              </w:rPr>
            </w:pPr>
          </w:p>
          <w:p w:rsidR="00D95737" w:rsidRPr="000D73E1" w:rsidRDefault="00D95737" w:rsidP="00B00B61">
            <w:pPr>
              <w:spacing w:after="0" w:line="240" w:lineRule="auto"/>
              <w:rPr>
                <w:sz w:val="16"/>
                <w:szCs w:val="16"/>
              </w:rPr>
            </w:pPr>
            <w:r w:rsidRPr="000D73E1">
              <w:rPr>
                <w:sz w:val="16"/>
                <w:szCs w:val="16"/>
              </w:rPr>
              <w:t>Observation des élèves en groupe</w:t>
            </w:r>
          </w:p>
        </w:tc>
        <w:tc>
          <w:tcPr>
            <w:tcW w:w="689"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24"/>
                <w:szCs w:val="24"/>
              </w:rPr>
            </w:pPr>
          </w:p>
          <w:p w:rsidR="00D95737" w:rsidRPr="000D73E1" w:rsidRDefault="00D95737" w:rsidP="00B00B61">
            <w:pPr>
              <w:tabs>
                <w:tab w:val="left" w:pos="2002"/>
              </w:tabs>
              <w:spacing w:after="0" w:line="240" w:lineRule="auto"/>
              <w:jc w:val="center"/>
              <w:rPr>
                <w:b/>
                <w:bCs/>
                <w:sz w:val="24"/>
                <w:szCs w:val="24"/>
              </w:rPr>
            </w:pPr>
            <w:r w:rsidRPr="000D73E1">
              <w:rPr>
                <w:b/>
                <w:bCs/>
                <w:sz w:val="24"/>
                <w:szCs w:val="24"/>
              </w:rPr>
              <w:t>Oui</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tc>
        <w:tc>
          <w:tcPr>
            <w:tcW w:w="1005" w:type="pct"/>
          </w:tcPr>
          <w:p w:rsidR="00D95737" w:rsidRPr="000D73E1" w:rsidRDefault="00D95737" w:rsidP="00B00B61">
            <w:pPr>
              <w:tabs>
                <w:tab w:val="left" w:pos="2002"/>
              </w:tabs>
              <w:spacing w:after="0" w:line="240" w:lineRule="auto"/>
              <w:rPr>
                <w:b/>
                <w:bCs/>
                <w:sz w:val="16"/>
                <w:szCs w:val="16"/>
              </w:rPr>
            </w:pPr>
            <w:r w:rsidRPr="000D73E1">
              <w:rPr>
                <w:b/>
                <w:bCs/>
                <w:sz w:val="16"/>
                <w:szCs w:val="16"/>
              </w:rPr>
              <w:t xml:space="preserve">Comprendre des textes : </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r w:rsidRPr="000D73E1">
              <w:rPr>
                <w:sz w:val="16"/>
                <w:szCs w:val="16"/>
              </w:rPr>
              <w:t>Activités diverses</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r w:rsidRPr="000D73E1">
              <w:rPr>
                <w:sz w:val="16"/>
                <w:szCs w:val="16"/>
              </w:rPr>
              <w:t xml:space="preserve">Situations d’apprentissage et d’évaluation </w:t>
            </w:r>
          </w:p>
          <w:p w:rsidR="00D95737" w:rsidRPr="000D73E1" w:rsidRDefault="00D95737" w:rsidP="00B00B61">
            <w:pPr>
              <w:pStyle w:val="Paragraphedeliste"/>
              <w:spacing w:after="0" w:line="240" w:lineRule="auto"/>
              <w:ind w:left="360"/>
              <w:rPr>
                <w:sz w:val="16"/>
                <w:szCs w:val="16"/>
              </w:rPr>
            </w:pPr>
          </w:p>
          <w:p w:rsidR="00D95737" w:rsidRPr="000D73E1" w:rsidRDefault="00D95737" w:rsidP="00B00B61">
            <w:pPr>
              <w:spacing w:after="0" w:line="240" w:lineRule="auto"/>
              <w:rPr>
                <w:sz w:val="16"/>
                <w:szCs w:val="16"/>
              </w:rPr>
            </w:pPr>
            <w:r w:rsidRPr="000D73E1">
              <w:rPr>
                <w:sz w:val="16"/>
                <w:szCs w:val="16"/>
              </w:rPr>
              <w:t>Observation des élèves en groupe</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tc>
        <w:tc>
          <w:tcPr>
            <w:tcW w:w="689"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16"/>
                <w:szCs w:val="16"/>
              </w:rPr>
            </w:pPr>
          </w:p>
          <w:p w:rsidR="00D95737" w:rsidRPr="000D73E1" w:rsidRDefault="002E2CDA" w:rsidP="00B00B61">
            <w:pPr>
              <w:tabs>
                <w:tab w:val="left" w:pos="2002"/>
              </w:tabs>
              <w:spacing w:after="0" w:line="240" w:lineRule="auto"/>
              <w:jc w:val="center"/>
              <w:rPr>
                <w:b/>
                <w:bCs/>
                <w:sz w:val="24"/>
                <w:szCs w:val="24"/>
              </w:rPr>
            </w:pPr>
            <w:r>
              <w:rPr>
                <w:b/>
                <w:bCs/>
                <w:sz w:val="24"/>
                <w:szCs w:val="24"/>
              </w:rPr>
              <w:t>Non</w:t>
            </w:r>
          </w:p>
          <w:p w:rsidR="00D95737" w:rsidRPr="000D73E1" w:rsidRDefault="00D95737" w:rsidP="00B00B61">
            <w:pPr>
              <w:tabs>
                <w:tab w:val="left" w:pos="2002"/>
              </w:tabs>
              <w:spacing w:after="0" w:line="240" w:lineRule="auto"/>
              <w:jc w:val="center"/>
              <w:rPr>
                <w:b/>
                <w:bCs/>
                <w:sz w:val="16"/>
                <w:szCs w:val="16"/>
              </w:rPr>
            </w:pPr>
            <w:r w:rsidRPr="000D73E1">
              <w:rPr>
                <w:sz w:val="14"/>
                <w:szCs w:val="14"/>
              </w:rPr>
              <w:t>Fait l’objet d’apprentissage, mais aucun résultat n’est communiqué à ce bulletin.</w:t>
            </w:r>
          </w:p>
          <w:p w:rsidR="00D95737" w:rsidRPr="000D73E1" w:rsidRDefault="00D95737" w:rsidP="00B00B61">
            <w:pPr>
              <w:tabs>
                <w:tab w:val="left" w:pos="2002"/>
              </w:tabs>
              <w:spacing w:after="0" w:line="240" w:lineRule="auto"/>
              <w:jc w:val="center"/>
              <w:rPr>
                <w:b/>
                <w:bCs/>
                <w:sz w:val="16"/>
                <w:szCs w:val="16"/>
              </w:rPr>
            </w:pPr>
          </w:p>
        </w:tc>
        <w:tc>
          <w:tcPr>
            <w:tcW w:w="1059" w:type="pct"/>
            <w:tcBorders>
              <w:top w:val="single" w:sz="4" w:space="0" w:color="auto"/>
              <w:bottom w:val="single" w:sz="4" w:space="0" w:color="auto"/>
              <w:right w:val="single" w:sz="4" w:space="0" w:color="auto"/>
            </w:tcBorders>
          </w:tcPr>
          <w:p w:rsidR="00D95737" w:rsidRPr="000D73E1" w:rsidRDefault="00D95737" w:rsidP="00B00B61">
            <w:pPr>
              <w:tabs>
                <w:tab w:val="left" w:pos="2002"/>
              </w:tabs>
              <w:spacing w:after="0" w:line="240" w:lineRule="auto"/>
              <w:rPr>
                <w:b/>
                <w:bCs/>
                <w:sz w:val="16"/>
                <w:szCs w:val="16"/>
              </w:rPr>
            </w:pPr>
            <w:r w:rsidRPr="000D73E1">
              <w:rPr>
                <w:b/>
                <w:bCs/>
                <w:sz w:val="16"/>
                <w:szCs w:val="16"/>
              </w:rPr>
              <w:t xml:space="preserve">Comprendre des textes : </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r w:rsidRPr="000D73E1">
              <w:rPr>
                <w:sz w:val="16"/>
                <w:szCs w:val="16"/>
              </w:rPr>
              <w:t>Activités diverses</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r w:rsidRPr="000D73E1">
              <w:rPr>
                <w:sz w:val="16"/>
                <w:szCs w:val="16"/>
              </w:rPr>
              <w:t xml:space="preserve">Situations d’apprentissage et d’évaluation </w:t>
            </w:r>
          </w:p>
          <w:p w:rsidR="00D95737" w:rsidRPr="000D73E1" w:rsidRDefault="00D95737" w:rsidP="00B00B61">
            <w:pPr>
              <w:pStyle w:val="Paragraphedeliste"/>
              <w:spacing w:after="0" w:line="240" w:lineRule="auto"/>
              <w:ind w:left="360"/>
              <w:rPr>
                <w:sz w:val="16"/>
                <w:szCs w:val="16"/>
              </w:rPr>
            </w:pPr>
          </w:p>
          <w:p w:rsidR="00D95737" w:rsidRPr="000D73E1" w:rsidRDefault="00D95737" w:rsidP="00B00B61">
            <w:pPr>
              <w:spacing w:after="0" w:line="240" w:lineRule="auto"/>
              <w:rPr>
                <w:sz w:val="16"/>
                <w:szCs w:val="16"/>
              </w:rPr>
            </w:pPr>
            <w:r w:rsidRPr="000D73E1">
              <w:rPr>
                <w:sz w:val="16"/>
                <w:szCs w:val="16"/>
              </w:rPr>
              <w:t>Observation des élèves en groupe</w:t>
            </w:r>
          </w:p>
          <w:p w:rsidR="00D95737" w:rsidRPr="000D73E1" w:rsidRDefault="00D95737" w:rsidP="00B00B61">
            <w:pPr>
              <w:spacing w:after="0" w:line="240" w:lineRule="auto"/>
              <w:rPr>
                <w:sz w:val="16"/>
                <w:szCs w:val="16"/>
              </w:rPr>
            </w:pPr>
          </w:p>
          <w:p w:rsidR="00D95737" w:rsidRPr="000D73E1" w:rsidRDefault="00D95737" w:rsidP="00B00B61">
            <w:pPr>
              <w:spacing w:after="0" w:line="240" w:lineRule="auto"/>
              <w:rPr>
                <w:sz w:val="16"/>
                <w:szCs w:val="16"/>
              </w:rPr>
            </w:pPr>
          </w:p>
        </w:tc>
        <w:tc>
          <w:tcPr>
            <w:tcW w:w="566" w:type="pct"/>
            <w:tcBorders>
              <w:top w:val="single" w:sz="4" w:space="0" w:color="auto"/>
              <w:left w:val="single" w:sz="4" w:space="0" w:color="auto"/>
              <w:bottom w:val="single" w:sz="4" w:space="0" w:color="auto"/>
            </w:tcBorders>
          </w:tcPr>
          <w:p w:rsidR="00D95737" w:rsidRPr="000D73E1" w:rsidRDefault="00D95737" w:rsidP="00B00B61">
            <w:pPr>
              <w:spacing w:after="0" w:line="240" w:lineRule="auto"/>
              <w:jc w:val="center"/>
              <w:rPr>
                <w:b/>
                <w:bCs/>
                <w:sz w:val="24"/>
                <w:szCs w:val="24"/>
              </w:rPr>
            </w:pPr>
          </w:p>
          <w:p w:rsidR="00D95737" w:rsidRPr="000D73E1" w:rsidRDefault="00D95737" w:rsidP="00B00B61">
            <w:pPr>
              <w:spacing w:after="0" w:line="240" w:lineRule="auto"/>
              <w:jc w:val="center"/>
              <w:rPr>
                <w:b/>
                <w:bCs/>
                <w:sz w:val="24"/>
                <w:szCs w:val="24"/>
              </w:rPr>
            </w:pPr>
            <w:r w:rsidRPr="000D73E1">
              <w:rPr>
                <w:b/>
                <w:bCs/>
                <w:sz w:val="24"/>
                <w:szCs w:val="24"/>
              </w:rPr>
              <w:t>Non</w:t>
            </w:r>
          </w:p>
          <w:p w:rsidR="00D95737" w:rsidRPr="000D73E1" w:rsidRDefault="00D95737" w:rsidP="00B00B61">
            <w:pPr>
              <w:spacing w:after="0" w:line="240" w:lineRule="auto"/>
              <w:jc w:val="center"/>
              <w:rPr>
                <w:b/>
                <w:bCs/>
                <w:sz w:val="24"/>
                <w:szCs w:val="24"/>
              </w:rPr>
            </w:pPr>
          </w:p>
          <w:p w:rsidR="00D95737" w:rsidRPr="000D73E1" w:rsidRDefault="00D95737" w:rsidP="00B00B61">
            <w:pPr>
              <w:spacing w:after="0" w:line="240" w:lineRule="auto"/>
              <w:jc w:val="center"/>
              <w:rPr>
                <w:b/>
                <w:bCs/>
                <w:sz w:val="24"/>
                <w:szCs w:val="24"/>
              </w:rPr>
            </w:pPr>
          </w:p>
          <w:p w:rsidR="00D95737" w:rsidRPr="000D73E1" w:rsidRDefault="00D95737" w:rsidP="00B00B61">
            <w:pPr>
              <w:spacing w:after="0" w:line="240" w:lineRule="auto"/>
              <w:jc w:val="center"/>
              <w:rPr>
                <w:b/>
                <w:bCs/>
                <w:sz w:val="24"/>
                <w:szCs w:val="24"/>
              </w:rPr>
            </w:pPr>
          </w:p>
          <w:p w:rsidR="00D95737" w:rsidRPr="000D73E1" w:rsidRDefault="00D95737" w:rsidP="00B00B61">
            <w:pPr>
              <w:tabs>
                <w:tab w:val="left" w:pos="735"/>
              </w:tabs>
              <w:spacing w:after="0" w:line="240" w:lineRule="auto"/>
              <w:jc w:val="center"/>
              <w:rPr>
                <w:b/>
                <w:bCs/>
                <w:sz w:val="24"/>
                <w:szCs w:val="24"/>
              </w:rPr>
            </w:pPr>
          </w:p>
        </w:tc>
        <w:tc>
          <w:tcPr>
            <w:tcW w:w="348"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24"/>
                <w:szCs w:val="24"/>
              </w:rPr>
            </w:pPr>
          </w:p>
          <w:p w:rsidR="00D95737" w:rsidRPr="000D73E1" w:rsidRDefault="00D95737" w:rsidP="00B00B61">
            <w:pPr>
              <w:tabs>
                <w:tab w:val="left" w:pos="2002"/>
              </w:tabs>
              <w:spacing w:after="0" w:line="240" w:lineRule="auto"/>
              <w:jc w:val="center"/>
              <w:rPr>
                <w:b/>
                <w:bCs/>
                <w:sz w:val="24"/>
                <w:szCs w:val="24"/>
              </w:rPr>
            </w:pPr>
            <w:r w:rsidRPr="000D73E1">
              <w:rPr>
                <w:b/>
                <w:bCs/>
                <w:sz w:val="24"/>
                <w:szCs w:val="24"/>
              </w:rPr>
              <w:t>Oui</w:t>
            </w:r>
          </w:p>
          <w:p w:rsidR="00D95737" w:rsidRPr="000D73E1" w:rsidRDefault="00D95737" w:rsidP="00B00B61">
            <w:pPr>
              <w:spacing w:after="0" w:line="240" w:lineRule="auto"/>
              <w:jc w:val="center"/>
              <w:rPr>
                <w:sz w:val="24"/>
                <w:szCs w:val="24"/>
              </w:rPr>
            </w:pPr>
          </w:p>
          <w:p w:rsidR="00D95737" w:rsidRPr="000D73E1" w:rsidRDefault="00D95737" w:rsidP="00B00B61">
            <w:pPr>
              <w:spacing w:after="0" w:line="240" w:lineRule="auto"/>
              <w:jc w:val="center"/>
              <w:rPr>
                <w:sz w:val="24"/>
                <w:szCs w:val="24"/>
              </w:rPr>
            </w:pPr>
          </w:p>
          <w:p w:rsidR="00D95737" w:rsidRPr="000D73E1" w:rsidRDefault="00D95737" w:rsidP="00B00B61">
            <w:pPr>
              <w:spacing w:after="0" w:line="240" w:lineRule="auto"/>
              <w:jc w:val="center"/>
              <w:rPr>
                <w:sz w:val="24"/>
                <w:szCs w:val="24"/>
              </w:rPr>
            </w:pPr>
          </w:p>
          <w:p w:rsidR="00D95737" w:rsidRPr="000D73E1" w:rsidRDefault="00D95737" w:rsidP="00B00B61">
            <w:pPr>
              <w:spacing w:after="0" w:line="240" w:lineRule="auto"/>
              <w:jc w:val="center"/>
              <w:rPr>
                <w:sz w:val="24"/>
                <w:szCs w:val="24"/>
              </w:rPr>
            </w:pPr>
          </w:p>
        </w:tc>
      </w:tr>
      <w:tr w:rsidR="00D95737" w:rsidRPr="000D73E1" w:rsidTr="00B00B61">
        <w:trPr>
          <w:trHeight w:val="1269"/>
        </w:trPr>
        <w:tc>
          <w:tcPr>
            <w:tcW w:w="645" w:type="pct"/>
            <w:tcBorders>
              <w:top w:val="single" w:sz="4" w:space="0" w:color="auto"/>
              <w:bottom w:val="single" w:sz="4" w:space="0" w:color="auto"/>
            </w:tcBorders>
          </w:tcPr>
          <w:p w:rsidR="00D95737" w:rsidRPr="000D73E1" w:rsidRDefault="00D95737" w:rsidP="00B00B61">
            <w:pPr>
              <w:spacing w:after="0" w:line="240" w:lineRule="auto"/>
              <w:rPr>
                <w:b/>
                <w:bCs/>
                <w:sz w:val="16"/>
                <w:szCs w:val="16"/>
              </w:rPr>
            </w:pPr>
            <w:r w:rsidRPr="000D73E1">
              <w:rPr>
                <w:b/>
                <w:bCs/>
                <w:sz w:val="16"/>
                <w:szCs w:val="16"/>
              </w:rPr>
              <w:t>Écrire des textes :</w:t>
            </w:r>
          </w:p>
          <w:p w:rsidR="00D95737" w:rsidRPr="000D73E1" w:rsidRDefault="00D95737" w:rsidP="00B00B61">
            <w:pPr>
              <w:spacing w:after="0" w:line="240" w:lineRule="auto"/>
              <w:rPr>
                <w:b/>
                <w:bCs/>
                <w:sz w:val="16"/>
                <w:szCs w:val="16"/>
              </w:rPr>
            </w:pPr>
            <w:r w:rsidRPr="000D73E1">
              <w:rPr>
                <w:sz w:val="14"/>
                <w:szCs w:val="14"/>
              </w:rPr>
              <w:t>Fait l’objet d’apprentissage, mais aucun résultat n’est communiqué à ce bulletin</w:t>
            </w:r>
          </w:p>
        </w:tc>
        <w:tc>
          <w:tcPr>
            <w:tcW w:w="689" w:type="pct"/>
            <w:tcBorders>
              <w:top w:val="single" w:sz="4" w:space="0" w:color="auto"/>
              <w:bottom w:val="single" w:sz="4" w:space="0" w:color="auto"/>
            </w:tcBorders>
          </w:tcPr>
          <w:p w:rsidR="00D95737" w:rsidRPr="000D73E1" w:rsidRDefault="002E2CDA" w:rsidP="00B00B61">
            <w:pPr>
              <w:tabs>
                <w:tab w:val="left" w:pos="2002"/>
              </w:tabs>
              <w:spacing w:after="0" w:line="240" w:lineRule="auto"/>
              <w:jc w:val="center"/>
              <w:rPr>
                <w:b/>
                <w:bCs/>
                <w:sz w:val="24"/>
                <w:szCs w:val="24"/>
              </w:rPr>
            </w:pPr>
            <w:r>
              <w:rPr>
                <w:b/>
                <w:bCs/>
                <w:sz w:val="24"/>
                <w:szCs w:val="24"/>
              </w:rPr>
              <w:t>Non</w:t>
            </w:r>
          </w:p>
          <w:p w:rsidR="00D95737" w:rsidRPr="000D73E1" w:rsidRDefault="00D95737" w:rsidP="00B00B61">
            <w:pPr>
              <w:tabs>
                <w:tab w:val="left" w:pos="2002"/>
              </w:tabs>
              <w:spacing w:after="0" w:line="240" w:lineRule="auto"/>
              <w:jc w:val="center"/>
              <w:rPr>
                <w:b/>
                <w:bCs/>
                <w:sz w:val="24"/>
                <w:szCs w:val="24"/>
              </w:rPr>
            </w:pPr>
            <w:r w:rsidRPr="000D73E1">
              <w:rPr>
                <w:sz w:val="14"/>
                <w:szCs w:val="14"/>
              </w:rPr>
              <w:t>Fait l’objet d’apprentissage, mais aucun résultat n’est communiqué à ce bulletin.</w:t>
            </w:r>
          </w:p>
        </w:tc>
        <w:tc>
          <w:tcPr>
            <w:tcW w:w="1005" w:type="pct"/>
            <w:tcBorders>
              <w:bottom w:val="single" w:sz="4" w:space="0" w:color="auto"/>
            </w:tcBorders>
          </w:tcPr>
          <w:p w:rsidR="00D95737" w:rsidRPr="000D73E1" w:rsidRDefault="00D95737" w:rsidP="00B00B61">
            <w:pPr>
              <w:tabs>
                <w:tab w:val="left" w:pos="2002"/>
              </w:tabs>
              <w:spacing w:after="0" w:line="240" w:lineRule="auto"/>
              <w:rPr>
                <w:sz w:val="16"/>
                <w:szCs w:val="16"/>
              </w:rPr>
            </w:pPr>
            <w:r w:rsidRPr="000D73E1">
              <w:rPr>
                <w:b/>
                <w:bCs/>
                <w:sz w:val="16"/>
                <w:szCs w:val="16"/>
              </w:rPr>
              <w:t>Écrire des textes :</w:t>
            </w:r>
            <w:r w:rsidRPr="000D73E1">
              <w:rPr>
                <w:sz w:val="16"/>
                <w:szCs w:val="16"/>
              </w:rPr>
              <w:t xml:space="preserve"> </w:t>
            </w:r>
          </w:p>
          <w:p w:rsidR="00D95737" w:rsidRPr="000D73E1" w:rsidRDefault="00D95737" w:rsidP="00B00B61">
            <w:pPr>
              <w:tabs>
                <w:tab w:val="left" w:pos="2002"/>
              </w:tabs>
              <w:spacing w:after="0" w:line="240" w:lineRule="auto"/>
              <w:rPr>
                <w:sz w:val="16"/>
                <w:szCs w:val="16"/>
              </w:rPr>
            </w:pPr>
            <w:r w:rsidRPr="000D73E1">
              <w:rPr>
                <w:sz w:val="16"/>
                <w:szCs w:val="16"/>
              </w:rPr>
              <w:t>Activités diverses</w:t>
            </w:r>
          </w:p>
          <w:p w:rsidR="00D95737" w:rsidRPr="000D73E1" w:rsidRDefault="00D95737" w:rsidP="00B00B61">
            <w:pPr>
              <w:tabs>
                <w:tab w:val="left" w:pos="2002"/>
              </w:tabs>
              <w:spacing w:after="0" w:line="240" w:lineRule="auto"/>
              <w:rPr>
                <w:sz w:val="16"/>
                <w:szCs w:val="16"/>
              </w:rPr>
            </w:pPr>
          </w:p>
          <w:p w:rsidR="00D95737" w:rsidRPr="000D73E1" w:rsidRDefault="00D95737" w:rsidP="00B00B61">
            <w:pPr>
              <w:spacing w:after="0" w:line="240" w:lineRule="auto"/>
              <w:rPr>
                <w:b/>
                <w:bCs/>
                <w:sz w:val="16"/>
                <w:szCs w:val="16"/>
              </w:rPr>
            </w:pPr>
            <w:r w:rsidRPr="000D73E1">
              <w:rPr>
                <w:sz w:val="16"/>
                <w:szCs w:val="16"/>
              </w:rPr>
              <w:t>Situations d’apprentissage en d’évaluation</w:t>
            </w:r>
          </w:p>
        </w:tc>
        <w:tc>
          <w:tcPr>
            <w:tcW w:w="689"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24"/>
                <w:szCs w:val="24"/>
              </w:rPr>
            </w:pPr>
          </w:p>
          <w:p w:rsidR="00D95737" w:rsidRPr="000D73E1" w:rsidRDefault="00D95737" w:rsidP="00B00B61">
            <w:pPr>
              <w:tabs>
                <w:tab w:val="left" w:pos="2002"/>
              </w:tabs>
              <w:spacing w:after="0" w:line="240" w:lineRule="auto"/>
              <w:jc w:val="center"/>
              <w:rPr>
                <w:b/>
                <w:bCs/>
                <w:sz w:val="24"/>
                <w:szCs w:val="24"/>
              </w:rPr>
            </w:pPr>
            <w:r w:rsidRPr="000D73E1">
              <w:rPr>
                <w:b/>
                <w:bCs/>
                <w:sz w:val="24"/>
                <w:szCs w:val="24"/>
              </w:rPr>
              <w:t>Oui</w:t>
            </w:r>
          </w:p>
          <w:p w:rsidR="00D95737" w:rsidRPr="000D73E1" w:rsidRDefault="00D95737" w:rsidP="00B00B61">
            <w:pPr>
              <w:tabs>
                <w:tab w:val="left" w:pos="2002"/>
              </w:tabs>
              <w:spacing w:after="0" w:line="240" w:lineRule="auto"/>
              <w:jc w:val="center"/>
              <w:rPr>
                <w:b/>
                <w:bCs/>
                <w:sz w:val="24"/>
                <w:szCs w:val="24"/>
              </w:rPr>
            </w:pPr>
          </w:p>
        </w:tc>
        <w:tc>
          <w:tcPr>
            <w:tcW w:w="1059" w:type="pct"/>
            <w:tcBorders>
              <w:top w:val="single" w:sz="4" w:space="0" w:color="auto"/>
              <w:bottom w:val="single" w:sz="4" w:space="0" w:color="auto"/>
              <w:right w:val="single" w:sz="4" w:space="0" w:color="auto"/>
            </w:tcBorders>
          </w:tcPr>
          <w:p w:rsidR="00D95737" w:rsidRPr="000D73E1" w:rsidRDefault="00D95737" w:rsidP="00B00B61">
            <w:pPr>
              <w:spacing w:after="0" w:line="240" w:lineRule="auto"/>
              <w:rPr>
                <w:b/>
                <w:bCs/>
                <w:sz w:val="16"/>
                <w:szCs w:val="16"/>
              </w:rPr>
            </w:pPr>
            <w:r w:rsidRPr="000D73E1">
              <w:rPr>
                <w:b/>
                <w:bCs/>
                <w:sz w:val="16"/>
                <w:szCs w:val="16"/>
              </w:rPr>
              <w:t>Écrire des textes :</w:t>
            </w:r>
          </w:p>
          <w:p w:rsidR="00D95737" w:rsidRPr="000D73E1" w:rsidRDefault="00D95737" w:rsidP="00B00B61">
            <w:pPr>
              <w:spacing w:after="0" w:line="240" w:lineRule="auto"/>
              <w:rPr>
                <w:b/>
                <w:bCs/>
                <w:sz w:val="16"/>
                <w:szCs w:val="16"/>
              </w:rPr>
            </w:pPr>
            <w:r w:rsidRPr="000D73E1">
              <w:rPr>
                <w:sz w:val="14"/>
                <w:szCs w:val="14"/>
              </w:rPr>
              <w:t>Fait l’objet d’apprentissage, mais aucun résultat n’est communiqué à ce bulletin</w:t>
            </w:r>
          </w:p>
        </w:tc>
        <w:tc>
          <w:tcPr>
            <w:tcW w:w="566" w:type="pct"/>
            <w:tcBorders>
              <w:top w:val="single" w:sz="4" w:space="0" w:color="auto"/>
              <w:left w:val="single" w:sz="4" w:space="0" w:color="auto"/>
              <w:bottom w:val="single" w:sz="4" w:space="0" w:color="auto"/>
            </w:tcBorders>
          </w:tcPr>
          <w:p w:rsidR="00D95737" w:rsidRPr="000D73E1" w:rsidRDefault="00D95737" w:rsidP="00B00B61">
            <w:pPr>
              <w:spacing w:after="0" w:line="240" w:lineRule="auto"/>
              <w:jc w:val="center"/>
              <w:rPr>
                <w:b/>
                <w:bCs/>
                <w:sz w:val="24"/>
                <w:szCs w:val="24"/>
              </w:rPr>
            </w:pPr>
            <w:r w:rsidRPr="000D73E1">
              <w:rPr>
                <w:b/>
                <w:bCs/>
                <w:sz w:val="24"/>
                <w:szCs w:val="24"/>
              </w:rPr>
              <w:t>Non</w:t>
            </w:r>
          </w:p>
        </w:tc>
        <w:tc>
          <w:tcPr>
            <w:tcW w:w="348" w:type="pct"/>
            <w:tcBorders>
              <w:top w:val="single" w:sz="4" w:space="0" w:color="auto"/>
              <w:bottom w:val="single" w:sz="4" w:space="0" w:color="auto"/>
            </w:tcBorders>
          </w:tcPr>
          <w:p w:rsidR="00D95737" w:rsidRPr="000D73E1" w:rsidRDefault="00D95737" w:rsidP="00B00B61">
            <w:pPr>
              <w:tabs>
                <w:tab w:val="left" w:pos="2002"/>
              </w:tabs>
              <w:spacing w:after="0" w:line="240" w:lineRule="auto"/>
              <w:jc w:val="center"/>
              <w:rPr>
                <w:b/>
                <w:bCs/>
                <w:sz w:val="24"/>
                <w:szCs w:val="24"/>
              </w:rPr>
            </w:pPr>
            <w:r w:rsidRPr="000D73E1">
              <w:rPr>
                <w:b/>
                <w:bCs/>
                <w:sz w:val="24"/>
                <w:szCs w:val="24"/>
              </w:rPr>
              <w:t>Oui</w:t>
            </w:r>
          </w:p>
        </w:tc>
      </w:tr>
    </w:tbl>
    <w:p w:rsidR="00D95737" w:rsidRPr="000D73E1" w:rsidRDefault="00D95737" w:rsidP="00D95737"/>
    <w:p w:rsidR="00D95737" w:rsidRPr="000D73E1" w:rsidRDefault="00D95737" w:rsidP="00822A46">
      <w:pPr>
        <w:tabs>
          <w:tab w:val="left" w:pos="3620"/>
        </w:tabs>
      </w:pPr>
    </w:p>
    <w:p w:rsidR="00D95737" w:rsidRPr="000D73E1" w:rsidRDefault="00D95737" w:rsidP="00822A46">
      <w:pPr>
        <w:tabs>
          <w:tab w:val="left" w:pos="3620"/>
        </w:tabs>
      </w:pPr>
    </w:p>
    <w:p w:rsidR="00D95737" w:rsidRDefault="00D95737" w:rsidP="00822A46">
      <w:pPr>
        <w:tabs>
          <w:tab w:val="left" w:pos="3620"/>
        </w:tabs>
      </w:pPr>
    </w:p>
    <w:p w:rsidR="000D73E1" w:rsidRPr="000D73E1" w:rsidRDefault="000D73E1" w:rsidP="00822A46">
      <w:pPr>
        <w:tabs>
          <w:tab w:val="left" w:pos="3620"/>
        </w:tabs>
      </w:pPr>
    </w:p>
    <w:p w:rsidR="00D95737" w:rsidRDefault="00D95737" w:rsidP="00822A46">
      <w:pPr>
        <w:tabs>
          <w:tab w:val="left" w:pos="3620"/>
        </w:tabs>
      </w:pPr>
    </w:p>
    <w:p w:rsidR="00FD03F5" w:rsidRPr="000D73E1" w:rsidRDefault="00FD03F5" w:rsidP="00822A46">
      <w:pPr>
        <w:tabs>
          <w:tab w:val="left" w:pos="3620"/>
        </w:tabs>
      </w:pPr>
    </w:p>
    <w:sectPr w:rsidR="00FD03F5" w:rsidRPr="000D73E1" w:rsidSect="00581646">
      <w:footerReference w:type="default" r:id="rId9"/>
      <w:pgSz w:w="12240" w:h="15840" w:code="1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61" w:rsidRDefault="00B00B61" w:rsidP="00D92610">
      <w:pPr>
        <w:spacing w:after="0" w:line="240" w:lineRule="auto"/>
      </w:pPr>
      <w:r>
        <w:separator/>
      </w:r>
    </w:p>
  </w:endnote>
  <w:endnote w:type="continuationSeparator" w:id="0">
    <w:p w:rsidR="00B00B61" w:rsidRDefault="00B00B61"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61" w:rsidRDefault="00B00B61" w:rsidP="00D7633A">
    <w:pPr>
      <w:pStyle w:val="Pieddepage"/>
    </w:pPr>
  </w:p>
  <w:p w:rsidR="00B00B61" w:rsidRDefault="00B00B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61" w:rsidRDefault="00B00B61" w:rsidP="00D92610">
      <w:pPr>
        <w:spacing w:after="0" w:line="240" w:lineRule="auto"/>
      </w:pPr>
      <w:r>
        <w:separator/>
      </w:r>
    </w:p>
  </w:footnote>
  <w:footnote w:type="continuationSeparator" w:id="0">
    <w:p w:rsidR="00B00B61" w:rsidRDefault="00B00B61" w:rsidP="00D9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B7B"/>
    <w:multiLevelType w:val="hybridMultilevel"/>
    <w:tmpl w:val="808C0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184F71"/>
    <w:multiLevelType w:val="hybridMultilevel"/>
    <w:tmpl w:val="CA409C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CED670D"/>
    <w:multiLevelType w:val="hybridMultilevel"/>
    <w:tmpl w:val="4AC6E64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2F3BFC"/>
    <w:multiLevelType w:val="hybridMultilevel"/>
    <w:tmpl w:val="D346C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46441D"/>
    <w:multiLevelType w:val="hybridMultilevel"/>
    <w:tmpl w:val="9AC26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7" w15:restartNumberingAfterBreak="0">
    <w:nsid w:val="3EE51DED"/>
    <w:multiLevelType w:val="hybridMultilevel"/>
    <w:tmpl w:val="563C9178"/>
    <w:lvl w:ilvl="0" w:tplc="15244E7C">
      <w:numFmt w:val="bullet"/>
      <w:lvlText w:val="-"/>
      <w:lvlJc w:val="left"/>
      <w:pPr>
        <w:ind w:left="720" w:hanging="360"/>
      </w:pPr>
      <w:rPr>
        <w:rFonts w:ascii="Formata-Italic" w:eastAsia="Times New Roman" w:hAnsi="Formata-Italic"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8" w15:restartNumberingAfterBreak="0">
    <w:nsid w:val="43D04B7C"/>
    <w:multiLevelType w:val="hybridMultilevel"/>
    <w:tmpl w:val="EE44583A"/>
    <w:lvl w:ilvl="0" w:tplc="0C0C0001">
      <w:start w:val="1"/>
      <w:numFmt w:val="bullet"/>
      <w:lvlText w:val=""/>
      <w:lvlJc w:val="left"/>
      <w:pPr>
        <w:tabs>
          <w:tab w:val="num" w:pos="860"/>
        </w:tabs>
        <w:ind w:left="860" w:hanging="360"/>
      </w:pPr>
      <w:rPr>
        <w:rFonts w:ascii="Symbol" w:hAnsi="Symbol" w:hint="default"/>
      </w:rPr>
    </w:lvl>
    <w:lvl w:ilvl="1" w:tplc="0C0C0003" w:tentative="1">
      <w:start w:val="1"/>
      <w:numFmt w:val="bullet"/>
      <w:lvlText w:val="o"/>
      <w:lvlJc w:val="left"/>
      <w:pPr>
        <w:tabs>
          <w:tab w:val="num" w:pos="1505"/>
        </w:tabs>
        <w:ind w:left="1505" w:hanging="360"/>
      </w:pPr>
      <w:rPr>
        <w:rFonts w:ascii="Courier New" w:hAnsi="Courier New" w:cs="Courier New" w:hint="default"/>
      </w:rPr>
    </w:lvl>
    <w:lvl w:ilvl="2" w:tplc="0C0C0005" w:tentative="1">
      <w:start w:val="1"/>
      <w:numFmt w:val="bullet"/>
      <w:lvlText w:val=""/>
      <w:lvlJc w:val="left"/>
      <w:pPr>
        <w:tabs>
          <w:tab w:val="num" w:pos="2225"/>
        </w:tabs>
        <w:ind w:left="2225" w:hanging="360"/>
      </w:pPr>
      <w:rPr>
        <w:rFonts w:ascii="Wingdings" w:hAnsi="Wingdings" w:hint="default"/>
      </w:rPr>
    </w:lvl>
    <w:lvl w:ilvl="3" w:tplc="0C0C0001">
      <w:start w:val="1"/>
      <w:numFmt w:val="bullet"/>
      <w:lvlText w:val=""/>
      <w:lvlJc w:val="left"/>
      <w:pPr>
        <w:tabs>
          <w:tab w:val="num" w:pos="2945"/>
        </w:tabs>
        <w:ind w:left="2945" w:hanging="360"/>
      </w:pPr>
      <w:rPr>
        <w:rFonts w:ascii="Symbol" w:hAnsi="Symbol" w:hint="default"/>
      </w:rPr>
    </w:lvl>
    <w:lvl w:ilvl="4" w:tplc="0C0C0003" w:tentative="1">
      <w:start w:val="1"/>
      <w:numFmt w:val="bullet"/>
      <w:lvlText w:val="o"/>
      <w:lvlJc w:val="left"/>
      <w:pPr>
        <w:tabs>
          <w:tab w:val="num" w:pos="3665"/>
        </w:tabs>
        <w:ind w:left="3665" w:hanging="360"/>
      </w:pPr>
      <w:rPr>
        <w:rFonts w:ascii="Courier New" w:hAnsi="Courier New" w:cs="Courier New" w:hint="default"/>
      </w:rPr>
    </w:lvl>
    <w:lvl w:ilvl="5" w:tplc="0C0C0005" w:tentative="1">
      <w:start w:val="1"/>
      <w:numFmt w:val="bullet"/>
      <w:lvlText w:val=""/>
      <w:lvlJc w:val="left"/>
      <w:pPr>
        <w:tabs>
          <w:tab w:val="num" w:pos="4385"/>
        </w:tabs>
        <w:ind w:left="4385" w:hanging="360"/>
      </w:pPr>
      <w:rPr>
        <w:rFonts w:ascii="Wingdings" w:hAnsi="Wingdings" w:hint="default"/>
      </w:rPr>
    </w:lvl>
    <w:lvl w:ilvl="6" w:tplc="0C0C0001" w:tentative="1">
      <w:start w:val="1"/>
      <w:numFmt w:val="bullet"/>
      <w:lvlText w:val=""/>
      <w:lvlJc w:val="left"/>
      <w:pPr>
        <w:tabs>
          <w:tab w:val="num" w:pos="5105"/>
        </w:tabs>
        <w:ind w:left="5105" w:hanging="360"/>
      </w:pPr>
      <w:rPr>
        <w:rFonts w:ascii="Symbol" w:hAnsi="Symbol" w:hint="default"/>
      </w:rPr>
    </w:lvl>
    <w:lvl w:ilvl="7" w:tplc="0C0C0003" w:tentative="1">
      <w:start w:val="1"/>
      <w:numFmt w:val="bullet"/>
      <w:lvlText w:val="o"/>
      <w:lvlJc w:val="left"/>
      <w:pPr>
        <w:tabs>
          <w:tab w:val="num" w:pos="5825"/>
        </w:tabs>
        <w:ind w:left="5825" w:hanging="360"/>
      </w:pPr>
      <w:rPr>
        <w:rFonts w:ascii="Courier New" w:hAnsi="Courier New" w:cs="Courier New" w:hint="default"/>
      </w:rPr>
    </w:lvl>
    <w:lvl w:ilvl="8" w:tplc="0C0C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4B2C2208"/>
    <w:multiLevelType w:val="hybridMultilevel"/>
    <w:tmpl w:val="AF8883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5628770F"/>
    <w:multiLevelType w:val="hybridMultilevel"/>
    <w:tmpl w:val="77D8F3E8"/>
    <w:lvl w:ilvl="0" w:tplc="0C0C0001">
      <w:numFmt w:val="bullet"/>
      <w:lvlText w:val=""/>
      <w:lvlJc w:val="left"/>
      <w:pPr>
        <w:tabs>
          <w:tab w:val="num" w:pos="720"/>
        </w:tabs>
        <w:ind w:left="720" w:hanging="360"/>
      </w:pPr>
      <w:rPr>
        <w:rFonts w:ascii="Symbol" w:eastAsia="Times New Roman"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65F4E38"/>
    <w:multiLevelType w:val="hybridMultilevel"/>
    <w:tmpl w:val="9AAADB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5B3A48"/>
    <w:multiLevelType w:val="hybridMultilevel"/>
    <w:tmpl w:val="CF4659E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3" w15:restartNumberingAfterBreak="0">
    <w:nsid w:val="6DA363CC"/>
    <w:multiLevelType w:val="hybridMultilevel"/>
    <w:tmpl w:val="D4C29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F3D52B2"/>
    <w:multiLevelType w:val="hybridMultilevel"/>
    <w:tmpl w:val="E5685C9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5" w15:restartNumberingAfterBreak="0">
    <w:nsid w:val="6FFD0BCA"/>
    <w:multiLevelType w:val="hybridMultilevel"/>
    <w:tmpl w:val="71CE7E66"/>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6" w15:restartNumberingAfterBreak="0">
    <w:nsid w:val="73F840AF"/>
    <w:multiLevelType w:val="hybridMultilevel"/>
    <w:tmpl w:val="7958B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4A76E84"/>
    <w:multiLevelType w:val="hybridMultilevel"/>
    <w:tmpl w:val="33D253E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7AEA3E37"/>
    <w:multiLevelType w:val="hybridMultilevel"/>
    <w:tmpl w:val="248A4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B83169B"/>
    <w:multiLevelType w:val="hybridMultilevel"/>
    <w:tmpl w:val="5BA079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5"/>
  </w:num>
  <w:num w:numId="9">
    <w:abstractNumId w:val="19"/>
  </w:num>
  <w:num w:numId="10">
    <w:abstractNumId w:val="9"/>
  </w:num>
  <w:num w:numId="11">
    <w:abstractNumId w:val="1"/>
  </w:num>
  <w:num w:numId="12">
    <w:abstractNumId w:val="4"/>
  </w:num>
  <w:num w:numId="13">
    <w:abstractNumId w:val="10"/>
  </w:num>
  <w:num w:numId="14">
    <w:abstractNumId w:val="15"/>
  </w:num>
  <w:num w:numId="15">
    <w:abstractNumId w:val="7"/>
  </w:num>
  <w:num w:numId="16">
    <w:abstractNumId w:val="8"/>
  </w:num>
  <w:num w:numId="17">
    <w:abstractNumId w:val="16"/>
  </w:num>
  <w:num w:numId="18">
    <w:abstractNumId w:val="11"/>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0449A"/>
    <w:rsid w:val="00012950"/>
    <w:rsid w:val="000254A7"/>
    <w:rsid w:val="00027063"/>
    <w:rsid w:val="00040CFF"/>
    <w:rsid w:val="000460A5"/>
    <w:rsid w:val="00047464"/>
    <w:rsid w:val="00056379"/>
    <w:rsid w:val="00062CF2"/>
    <w:rsid w:val="000719C2"/>
    <w:rsid w:val="000B5323"/>
    <w:rsid w:val="000B5E82"/>
    <w:rsid w:val="000D1BF9"/>
    <w:rsid w:val="000D1D95"/>
    <w:rsid w:val="000D52F6"/>
    <w:rsid w:val="000D73E1"/>
    <w:rsid w:val="000E0291"/>
    <w:rsid w:val="000F4EEB"/>
    <w:rsid w:val="001262D5"/>
    <w:rsid w:val="00143711"/>
    <w:rsid w:val="00144F00"/>
    <w:rsid w:val="00183231"/>
    <w:rsid w:val="0018726B"/>
    <w:rsid w:val="0019130B"/>
    <w:rsid w:val="00192444"/>
    <w:rsid w:val="001A2A1A"/>
    <w:rsid w:val="001A58A1"/>
    <w:rsid w:val="001D5691"/>
    <w:rsid w:val="001E2390"/>
    <w:rsid w:val="001F07F1"/>
    <w:rsid w:val="001F43F4"/>
    <w:rsid w:val="002040DA"/>
    <w:rsid w:val="002147C0"/>
    <w:rsid w:val="00231131"/>
    <w:rsid w:val="00246163"/>
    <w:rsid w:val="0028643A"/>
    <w:rsid w:val="002A19EA"/>
    <w:rsid w:val="002B2EED"/>
    <w:rsid w:val="002B7851"/>
    <w:rsid w:val="002E2CDA"/>
    <w:rsid w:val="002F4569"/>
    <w:rsid w:val="00315E02"/>
    <w:rsid w:val="003266FD"/>
    <w:rsid w:val="00333965"/>
    <w:rsid w:val="003416BF"/>
    <w:rsid w:val="00370B8C"/>
    <w:rsid w:val="003933A9"/>
    <w:rsid w:val="003A3237"/>
    <w:rsid w:val="003B1D40"/>
    <w:rsid w:val="003C03F0"/>
    <w:rsid w:val="003E11BC"/>
    <w:rsid w:val="003F58E0"/>
    <w:rsid w:val="004119FE"/>
    <w:rsid w:val="004206A3"/>
    <w:rsid w:val="004504A8"/>
    <w:rsid w:val="00451393"/>
    <w:rsid w:val="00452040"/>
    <w:rsid w:val="004545F6"/>
    <w:rsid w:val="00465FB4"/>
    <w:rsid w:val="00480CCF"/>
    <w:rsid w:val="00481302"/>
    <w:rsid w:val="0049154B"/>
    <w:rsid w:val="004A74A6"/>
    <w:rsid w:val="004C49A6"/>
    <w:rsid w:val="004C77AD"/>
    <w:rsid w:val="004D2D29"/>
    <w:rsid w:val="004D7BB3"/>
    <w:rsid w:val="00505A51"/>
    <w:rsid w:val="00522623"/>
    <w:rsid w:val="00522C12"/>
    <w:rsid w:val="0052683E"/>
    <w:rsid w:val="005766B4"/>
    <w:rsid w:val="00581646"/>
    <w:rsid w:val="00582FC6"/>
    <w:rsid w:val="0058322F"/>
    <w:rsid w:val="005B3B43"/>
    <w:rsid w:val="005E20DC"/>
    <w:rsid w:val="00615CF7"/>
    <w:rsid w:val="00642DC2"/>
    <w:rsid w:val="00644B63"/>
    <w:rsid w:val="00652CCC"/>
    <w:rsid w:val="006618D1"/>
    <w:rsid w:val="00676E68"/>
    <w:rsid w:val="006A0D82"/>
    <w:rsid w:val="006A7422"/>
    <w:rsid w:val="006B1689"/>
    <w:rsid w:val="006B5C67"/>
    <w:rsid w:val="006B5CD3"/>
    <w:rsid w:val="006C25EE"/>
    <w:rsid w:val="006E6896"/>
    <w:rsid w:val="00700755"/>
    <w:rsid w:val="007013A0"/>
    <w:rsid w:val="007169B7"/>
    <w:rsid w:val="00736165"/>
    <w:rsid w:val="0077694F"/>
    <w:rsid w:val="007A59D3"/>
    <w:rsid w:val="007B5DF1"/>
    <w:rsid w:val="007D1509"/>
    <w:rsid w:val="008060EE"/>
    <w:rsid w:val="00806BFF"/>
    <w:rsid w:val="00806F81"/>
    <w:rsid w:val="00815E5B"/>
    <w:rsid w:val="00822A46"/>
    <w:rsid w:val="00825734"/>
    <w:rsid w:val="00843C13"/>
    <w:rsid w:val="008558D4"/>
    <w:rsid w:val="00857477"/>
    <w:rsid w:val="0087771F"/>
    <w:rsid w:val="00883596"/>
    <w:rsid w:val="008A1BFD"/>
    <w:rsid w:val="008B06E4"/>
    <w:rsid w:val="008C1C61"/>
    <w:rsid w:val="008E7342"/>
    <w:rsid w:val="009213E7"/>
    <w:rsid w:val="00927D10"/>
    <w:rsid w:val="00935AFF"/>
    <w:rsid w:val="009368E0"/>
    <w:rsid w:val="009372C8"/>
    <w:rsid w:val="00937CC3"/>
    <w:rsid w:val="00940B93"/>
    <w:rsid w:val="00947459"/>
    <w:rsid w:val="00953403"/>
    <w:rsid w:val="00990FC9"/>
    <w:rsid w:val="009B4655"/>
    <w:rsid w:val="009B6197"/>
    <w:rsid w:val="009C0EE9"/>
    <w:rsid w:val="00A103FC"/>
    <w:rsid w:val="00A1520C"/>
    <w:rsid w:val="00A24C2B"/>
    <w:rsid w:val="00A3768F"/>
    <w:rsid w:val="00A40439"/>
    <w:rsid w:val="00A42B77"/>
    <w:rsid w:val="00A44623"/>
    <w:rsid w:val="00A82159"/>
    <w:rsid w:val="00AA4A2C"/>
    <w:rsid w:val="00AC5B82"/>
    <w:rsid w:val="00AD09B7"/>
    <w:rsid w:val="00AE0A88"/>
    <w:rsid w:val="00B00B61"/>
    <w:rsid w:val="00B367B8"/>
    <w:rsid w:val="00B37B6A"/>
    <w:rsid w:val="00B4148A"/>
    <w:rsid w:val="00B469B0"/>
    <w:rsid w:val="00B50EC7"/>
    <w:rsid w:val="00B50FEE"/>
    <w:rsid w:val="00B57AEA"/>
    <w:rsid w:val="00B7604E"/>
    <w:rsid w:val="00B83394"/>
    <w:rsid w:val="00B94C95"/>
    <w:rsid w:val="00BA6EF6"/>
    <w:rsid w:val="00BB7BD0"/>
    <w:rsid w:val="00BE27C2"/>
    <w:rsid w:val="00C00682"/>
    <w:rsid w:val="00C03837"/>
    <w:rsid w:val="00C049AC"/>
    <w:rsid w:val="00C14F3F"/>
    <w:rsid w:val="00C368C5"/>
    <w:rsid w:val="00C40BF6"/>
    <w:rsid w:val="00C55D5F"/>
    <w:rsid w:val="00C56331"/>
    <w:rsid w:val="00C6204E"/>
    <w:rsid w:val="00C773CF"/>
    <w:rsid w:val="00CA45A1"/>
    <w:rsid w:val="00CA5A04"/>
    <w:rsid w:val="00CB2024"/>
    <w:rsid w:val="00D008A3"/>
    <w:rsid w:val="00D1449B"/>
    <w:rsid w:val="00D2265F"/>
    <w:rsid w:val="00D333A4"/>
    <w:rsid w:val="00D3428B"/>
    <w:rsid w:val="00D35BDC"/>
    <w:rsid w:val="00D541A8"/>
    <w:rsid w:val="00D56292"/>
    <w:rsid w:val="00D70BCE"/>
    <w:rsid w:val="00D75661"/>
    <w:rsid w:val="00D7633A"/>
    <w:rsid w:val="00D80486"/>
    <w:rsid w:val="00D92610"/>
    <w:rsid w:val="00D95737"/>
    <w:rsid w:val="00DB7311"/>
    <w:rsid w:val="00DE5A8B"/>
    <w:rsid w:val="00E21246"/>
    <w:rsid w:val="00E314A3"/>
    <w:rsid w:val="00E35D47"/>
    <w:rsid w:val="00E405FC"/>
    <w:rsid w:val="00E430B9"/>
    <w:rsid w:val="00E55150"/>
    <w:rsid w:val="00E61A48"/>
    <w:rsid w:val="00E63EE7"/>
    <w:rsid w:val="00E712E6"/>
    <w:rsid w:val="00E83F46"/>
    <w:rsid w:val="00E940E5"/>
    <w:rsid w:val="00EA0A0F"/>
    <w:rsid w:val="00EB0B6D"/>
    <w:rsid w:val="00EC4F94"/>
    <w:rsid w:val="00ED2A00"/>
    <w:rsid w:val="00EE195E"/>
    <w:rsid w:val="00EE578A"/>
    <w:rsid w:val="00EE7593"/>
    <w:rsid w:val="00EF22A6"/>
    <w:rsid w:val="00F2649D"/>
    <w:rsid w:val="00F26824"/>
    <w:rsid w:val="00F40A39"/>
    <w:rsid w:val="00F4148E"/>
    <w:rsid w:val="00F42BA2"/>
    <w:rsid w:val="00F57EB3"/>
    <w:rsid w:val="00F673EB"/>
    <w:rsid w:val="00F8126B"/>
    <w:rsid w:val="00FC10C1"/>
    <w:rsid w:val="00FC1F32"/>
    <w:rsid w:val="00FD03F5"/>
    <w:rsid w:val="00FE78BF"/>
    <w:rsid w:val="00FF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FEAE882-825C-488D-8573-FCF44400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rPr>
      <w:rFonts w:ascii="Calibri" w:eastAsia="Calibri" w:hAnsi="Calibri" w:cs="Calibri"/>
    </w:rPr>
  </w:style>
  <w:style w:type="paragraph" w:styleId="Titre1">
    <w:name w:val="heading 1"/>
    <w:basedOn w:val="Normal"/>
    <w:next w:val="Normal"/>
    <w:link w:val="Titre1Car"/>
    <w:qFormat/>
    <w:rsid w:val="00D95737"/>
    <w:pPr>
      <w:keepNext/>
      <w:spacing w:after="0" w:line="240" w:lineRule="auto"/>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59"/>
    <w:rsid w:val="007B5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semiHidden/>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customStyle="1" w:styleId="Paragraphedeliste1">
    <w:name w:val="Paragraphe de liste1"/>
    <w:basedOn w:val="Normal"/>
    <w:qFormat/>
    <w:rsid w:val="00A103FC"/>
    <w:pPr>
      <w:ind w:left="720"/>
    </w:pPr>
    <w:rPr>
      <w:rFonts w:eastAsia="Times New Roman"/>
    </w:rPr>
  </w:style>
  <w:style w:type="character" w:styleId="Accentuation">
    <w:name w:val="Emphasis"/>
    <w:basedOn w:val="Policepardfaut"/>
    <w:uiPriority w:val="20"/>
    <w:qFormat/>
    <w:rsid w:val="00EF22A6"/>
    <w:rPr>
      <w:i/>
      <w:iCs/>
    </w:rPr>
  </w:style>
  <w:style w:type="paragraph" w:styleId="Notedebasdepage">
    <w:name w:val="footnote text"/>
    <w:basedOn w:val="Normal"/>
    <w:link w:val="NotedebasdepageCar"/>
    <w:uiPriority w:val="99"/>
    <w:unhideWhenUsed/>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rsid w:val="001A58A1"/>
    <w:rPr>
      <w:rFonts w:ascii="Calibri" w:eastAsia="Calibri" w:hAnsi="Calibri" w:cs="Calibri"/>
      <w:sz w:val="20"/>
      <w:szCs w:val="20"/>
    </w:rPr>
  </w:style>
  <w:style w:type="character" w:styleId="Appelnotedebasdep">
    <w:name w:val="footnote reference"/>
    <w:basedOn w:val="Policepardfaut"/>
    <w:uiPriority w:val="99"/>
    <w:semiHidden/>
    <w:unhideWhenUsed/>
    <w:rsid w:val="001A58A1"/>
    <w:rPr>
      <w:vertAlign w:val="superscript"/>
    </w:rPr>
  </w:style>
  <w:style w:type="character" w:styleId="Lienhypertexte">
    <w:name w:val="Hyperlink"/>
    <w:basedOn w:val="Policepardfaut"/>
    <w:uiPriority w:val="99"/>
    <w:unhideWhenUsed/>
    <w:rsid w:val="001A58A1"/>
    <w:rPr>
      <w:color w:val="0000FF" w:themeColor="hyperlink"/>
      <w:u w:val="single"/>
    </w:rPr>
  </w:style>
  <w:style w:type="character" w:customStyle="1" w:styleId="Titre1Car">
    <w:name w:val="Titre 1 Car"/>
    <w:basedOn w:val="Policepardfaut"/>
    <w:link w:val="Titre1"/>
    <w:rsid w:val="00D95737"/>
    <w:rPr>
      <w:rFonts w:ascii="Calibri" w:eastAsia="Calibri" w:hAnsi="Calibri" w:cs="Calibri"/>
      <w:b/>
      <w:bCs/>
      <w:sz w:val="18"/>
      <w:szCs w:val="18"/>
    </w:rPr>
  </w:style>
  <w:style w:type="paragraph" w:customStyle="1" w:styleId="Default">
    <w:name w:val="Default"/>
    <w:rsid w:val="00C03837"/>
    <w:pPr>
      <w:autoSpaceDE w:val="0"/>
      <w:autoSpaceDN w:val="0"/>
      <w:adjustRightInd w:val="0"/>
      <w:spacing w:after="0" w:line="240" w:lineRule="auto"/>
    </w:pPr>
    <w:rPr>
      <w:rFonts w:ascii="Book Antiqua" w:eastAsiaTheme="minorEastAsia" w:hAnsi="Book Antiqua" w:cs="Book Antiqua"/>
      <w:color w:val="000000"/>
      <w:sz w:val="24"/>
      <w:szCs w:val="24"/>
      <w:lang w:eastAsia="fr-CA"/>
    </w:rPr>
  </w:style>
  <w:style w:type="paragraph" w:customStyle="1" w:styleId="TableParagraph">
    <w:name w:val="Table Paragraph"/>
    <w:basedOn w:val="Normal"/>
    <w:uiPriority w:val="1"/>
    <w:qFormat/>
    <w:rsid w:val="00B4148A"/>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3254-AE18-4DEC-AF68-8760BCF8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11292</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René Bernier</cp:lastModifiedBy>
  <cp:revision>2</cp:revision>
  <cp:lastPrinted>2011-06-24T14:51:00Z</cp:lastPrinted>
  <dcterms:created xsi:type="dcterms:W3CDTF">2019-09-08T18:23:00Z</dcterms:created>
  <dcterms:modified xsi:type="dcterms:W3CDTF">2019-09-08T18:23:00Z</dcterms:modified>
</cp:coreProperties>
</file>